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E04" w:rsidRDefault="004E3E04" w:rsidP="004E3E04">
      <w:pPr>
        <w:jc w:val="center"/>
        <w:rPr>
          <w:b/>
          <w:sz w:val="28"/>
          <w:szCs w:val="28"/>
        </w:rPr>
      </w:pPr>
      <w:r>
        <w:rPr>
          <w:b/>
          <w:sz w:val="28"/>
          <w:szCs w:val="28"/>
        </w:rPr>
        <w:t>ИНФОРМАЦИОННОЕ       СООБЩЕНИЕ</w:t>
      </w:r>
    </w:p>
    <w:p w:rsidR="004E3E04" w:rsidRDefault="004E3E04" w:rsidP="004E3E04">
      <w:pPr>
        <w:jc w:val="center"/>
        <w:rPr>
          <w:b/>
          <w:sz w:val="16"/>
          <w:szCs w:val="16"/>
        </w:rPr>
      </w:pPr>
    </w:p>
    <w:p w:rsidR="004E3E04" w:rsidRDefault="004E3E04" w:rsidP="004E3E04">
      <w:pPr>
        <w:jc w:val="center"/>
        <w:rPr>
          <w:b/>
        </w:rPr>
      </w:pPr>
      <w:r>
        <w:rPr>
          <w:b/>
        </w:rPr>
        <w:t>о проведен</w:t>
      </w:r>
      <w:proofErr w:type="gramStart"/>
      <w:r>
        <w:rPr>
          <w:b/>
        </w:rPr>
        <w:t>ии ау</w:t>
      </w:r>
      <w:proofErr w:type="gramEnd"/>
      <w:r>
        <w:rPr>
          <w:b/>
        </w:rPr>
        <w:t xml:space="preserve">кциона по продаже права аренды земельного участка, </w:t>
      </w:r>
    </w:p>
    <w:p w:rsidR="004E3E04" w:rsidRDefault="004E3E04" w:rsidP="004E3E04">
      <w:pPr>
        <w:jc w:val="center"/>
        <w:rPr>
          <w:b/>
        </w:rPr>
      </w:pPr>
      <w:proofErr w:type="gramStart"/>
      <w:r>
        <w:rPr>
          <w:b/>
        </w:rPr>
        <w:t>находящегося</w:t>
      </w:r>
      <w:proofErr w:type="gramEnd"/>
      <w:r>
        <w:rPr>
          <w:b/>
        </w:rPr>
        <w:t xml:space="preserve"> в государственной собственности</w:t>
      </w:r>
    </w:p>
    <w:p w:rsidR="004E3E04" w:rsidRDefault="004E3E04" w:rsidP="004E3E04">
      <w:pPr>
        <w:rPr>
          <w:b/>
          <w:sz w:val="10"/>
          <w:szCs w:val="10"/>
        </w:rPr>
      </w:pPr>
    </w:p>
    <w:p w:rsidR="004E3E04" w:rsidRDefault="004E3E04" w:rsidP="004E3E04">
      <w:pPr>
        <w:rPr>
          <w:b/>
          <w:sz w:val="10"/>
          <w:szCs w:val="10"/>
        </w:rPr>
      </w:pPr>
    </w:p>
    <w:p w:rsidR="004E3E04" w:rsidRDefault="004E3E04" w:rsidP="004E3E04">
      <w:pPr>
        <w:numPr>
          <w:ilvl w:val="0"/>
          <w:numId w:val="1"/>
        </w:numPr>
        <w:jc w:val="both"/>
      </w:pPr>
      <w:r>
        <w:rPr>
          <w:b/>
        </w:rPr>
        <w:t>Основание проведения аукциона</w:t>
      </w:r>
      <w:r>
        <w:t xml:space="preserve"> - </w:t>
      </w:r>
      <w:r>
        <w:rPr>
          <w:sz w:val="28"/>
          <w:szCs w:val="28"/>
        </w:rPr>
        <w:t xml:space="preserve"> </w:t>
      </w:r>
      <w:r>
        <w:t>постановление  администрации Пучежс</w:t>
      </w:r>
      <w:r w:rsidR="00E37224">
        <w:t>кого муниципального района от 20.05.2021</w:t>
      </w:r>
      <w:r>
        <w:t xml:space="preserve"> </w:t>
      </w:r>
      <w:r w:rsidR="00607488">
        <w:t>г.</w:t>
      </w:r>
      <w:r w:rsidR="00E37224">
        <w:t xml:space="preserve">  № 205</w:t>
      </w:r>
      <w:r>
        <w:t>-п  «О проведении торгов по продаже права аренды земельного участка».</w:t>
      </w:r>
    </w:p>
    <w:p w:rsidR="004E3E04" w:rsidRDefault="004E3E04" w:rsidP="004E3E04">
      <w:pPr>
        <w:ind w:left="360"/>
        <w:jc w:val="both"/>
        <w:rPr>
          <w:sz w:val="10"/>
          <w:szCs w:val="10"/>
        </w:rPr>
      </w:pPr>
    </w:p>
    <w:p w:rsidR="004E3E04" w:rsidRDefault="004E3E04" w:rsidP="004E3E04">
      <w:pPr>
        <w:numPr>
          <w:ilvl w:val="0"/>
          <w:numId w:val="1"/>
        </w:numPr>
        <w:jc w:val="both"/>
      </w:pPr>
      <w:r>
        <w:rPr>
          <w:b/>
        </w:rPr>
        <w:t xml:space="preserve">Организатор аукциона (продавец) </w:t>
      </w:r>
      <w:r>
        <w:t xml:space="preserve"> - администрация Пучежского муниципального района</w:t>
      </w:r>
      <w:r>
        <w:rPr>
          <w:b/>
        </w:rPr>
        <w:t xml:space="preserve"> </w:t>
      </w:r>
      <w:r>
        <w:t>Ивановской области</w:t>
      </w:r>
    </w:p>
    <w:p w:rsidR="004E3E04" w:rsidRDefault="004E3E04" w:rsidP="004E3E04">
      <w:pPr>
        <w:pStyle w:val="a8"/>
        <w:rPr>
          <w:b/>
          <w:sz w:val="10"/>
          <w:szCs w:val="10"/>
        </w:rPr>
      </w:pPr>
    </w:p>
    <w:p w:rsidR="004E3E04" w:rsidRDefault="004E3E04" w:rsidP="004E3E04">
      <w:pPr>
        <w:numPr>
          <w:ilvl w:val="0"/>
          <w:numId w:val="1"/>
        </w:numPr>
        <w:jc w:val="both"/>
      </w:pPr>
      <w:r>
        <w:rPr>
          <w:b/>
        </w:rPr>
        <w:t>Уполномоченный орган по приёму соответствующих документов</w:t>
      </w:r>
      <w:r>
        <w:t xml:space="preserve"> </w:t>
      </w:r>
      <w:r>
        <w:rPr>
          <w:b/>
        </w:rPr>
        <w:t>на участие в торгах</w:t>
      </w:r>
      <w:r>
        <w:t xml:space="preserve"> – отдел по земельным ресурсам и землепользованию комитета экономического развития, торговли, конкурсов, аукционов администрации Пучежского муниципального района.</w:t>
      </w:r>
    </w:p>
    <w:p w:rsidR="004E3E04" w:rsidRDefault="004E3E04" w:rsidP="004E3E04">
      <w:pPr>
        <w:jc w:val="both"/>
        <w:rPr>
          <w:sz w:val="10"/>
          <w:szCs w:val="10"/>
        </w:rPr>
      </w:pPr>
    </w:p>
    <w:p w:rsidR="004E3E04" w:rsidRDefault="004E3E04" w:rsidP="004E3E04">
      <w:pPr>
        <w:numPr>
          <w:ilvl w:val="0"/>
          <w:numId w:val="1"/>
        </w:numPr>
        <w:jc w:val="both"/>
      </w:pPr>
      <w:r>
        <w:rPr>
          <w:b/>
        </w:rPr>
        <w:t xml:space="preserve">Форма торгов - </w:t>
      </w:r>
      <w:r>
        <w:t>торги проводятся в форме аукциона и являются открытыми по составу участников и форме подачи предложений о цене продажи</w:t>
      </w:r>
      <w:r w:rsidR="00607488">
        <w:t xml:space="preserve"> права аренды</w:t>
      </w:r>
      <w:r>
        <w:t xml:space="preserve"> земельного участка. </w:t>
      </w:r>
    </w:p>
    <w:p w:rsidR="004E3E04" w:rsidRDefault="004E3E04" w:rsidP="004E3E04">
      <w:pPr>
        <w:jc w:val="both"/>
        <w:rPr>
          <w:sz w:val="10"/>
          <w:szCs w:val="10"/>
        </w:rPr>
      </w:pPr>
    </w:p>
    <w:p w:rsidR="004E3E04" w:rsidRDefault="004E3E04" w:rsidP="004E3E04">
      <w:pPr>
        <w:numPr>
          <w:ilvl w:val="0"/>
          <w:numId w:val="1"/>
        </w:numPr>
        <w:jc w:val="both"/>
      </w:pPr>
      <w:r>
        <w:rPr>
          <w:b/>
        </w:rPr>
        <w:t xml:space="preserve">Начало приёма заявок –  </w:t>
      </w:r>
      <w:r>
        <w:t>с 1</w:t>
      </w:r>
      <w:r w:rsidR="009C4463">
        <w:t>1</w:t>
      </w:r>
      <w:r>
        <w:t xml:space="preserve">.00 ч.  </w:t>
      </w:r>
      <w:r w:rsidR="00EF08E2">
        <w:t xml:space="preserve">28 </w:t>
      </w:r>
      <w:r w:rsidR="009C4463">
        <w:t xml:space="preserve"> </w:t>
      </w:r>
      <w:r w:rsidR="00EF08E2">
        <w:t>мая 2021</w:t>
      </w:r>
      <w:r>
        <w:t xml:space="preserve"> года.</w:t>
      </w:r>
    </w:p>
    <w:p w:rsidR="004E3E04" w:rsidRDefault="004E3E04" w:rsidP="004E3E04">
      <w:pPr>
        <w:jc w:val="both"/>
        <w:rPr>
          <w:sz w:val="10"/>
          <w:szCs w:val="10"/>
        </w:rPr>
      </w:pPr>
    </w:p>
    <w:p w:rsidR="004E3E04" w:rsidRDefault="004E3E04" w:rsidP="004E3E04">
      <w:pPr>
        <w:numPr>
          <w:ilvl w:val="0"/>
          <w:numId w:val="1"/>
        </w:numPr>
        <w:jc w:val="both"/>
        <w:rPr>
          <w:color w:val="FF0000"/>
        </w:rPr>
      </w:pPr>
      <w:r>
        <w:rPr>
          <w:b/>
        </w:rPr>
        <w:t>Дата окончания подачи заявок  –</w:t>
      </w:r>
      <w:r>
        <w:t xml:space="preserve">   </w:t>
      </w:r>
      <w:r w:rsidR="00EF08E2">
        <w:t>25</w:t>
      </w:r>
      <w:r w:rsidR="009C4463">
        <w:t xml:space="preserve"> июня </w:t>
      </w:r>
      <w:r w:rsidR="00EF08E2">
        <w:t>2021</w:t>
      </w:r>
      <w:r>
        <w:t xml:space="preserve"> года в 15.</w:t>
      </w:r>
      <w:r w:rsidR="007C4E79">
        <w:t>0</w:t>
      </w:r>
      <w:r>
        <w:t>0 часов по московскому времени.</w:t>
      </w:r>
    </w:p>
    <w:p w:rsidR="004E3E04" w:rsidRDefault="004E3E04" w:rsidP="004E3E04">
      <w:pPr>
        <w:jc w:val="both"/>
        <w:rPr>
          <w:color w:val="FF0000"/>
          <w:sz w:val="10"/>
          <w:szCs w:val="10"/>
        </w:rPr>
      </w:pPr>
    </w:p>
    <w:p w:rsidR="004E3E04" w:rsidRDefault="004E3E04" w:rsidP="004E3E04">
      <w:pPr>
        <w:numPr>
          <w:ilvl w:val="0"/>
          <w:numId w:val="1"/>
        </w:numPr>
        <w:jc w:val="both"/>
        <w:rPr>
          <w:color w:val="FF0000"/>
        </w:rPr>
      </w:pPr>
      <w:r>
        <w:rPr>
          <w:b/>
        </w:rPr>
        <w:t>Время и место приёма заявок:</w:t>
      </w:r>
      <w:r>
        <w:t xml:space="preserve"> рабочие дни понедельник-пятница с 10 часов 00 минут до 16 часов 00 минут по московскому времени по адресу: 155360</w:t>
      </w:r>
      <w:r>
        <w:rPr>
          <w:iCs/>
        </w:rPr>
        <w:t xml:space="preserve">, Ивановская обл., г. Пучеж, ул. Ленина, д. 27, </w:t>
      </w:r>
      <w:proofErr w:type="spellStart"/>
      <w:r w:rsidR="00EF08E2">
        <w:t>каб</w:t>
      </w:r>
      <w:proofErr w:type="spellEnd"/>
      <w:r w:rsidR="00EF08E2">
        <w:t>. 216</w:t>
      </w:r>
      <w:r>
        <w:t xml:space="preserve">. Контактный телефон: </w:t>
      </w:r>
      <w:r>
        <w:rPr>
          <w:bCs/>
        </w:rPr>
        <w:t xml:space="preserve">(49345) </w:t>
      </w:r>
      <w:r>
        <w:t xml:space="preserve">2-21-99, 89092484942. </w:t>
      </w:r>
    </w:p>
    <w:p w:rsidR="004E3E04" w:rsidRDefault="004E3E04" w:rsidP="004E3E04">
      <w:pPr>
        <w:ind w:left="720"/>
        <w:jc w:val="both"/>
        <w:rPr>
          <w:color w:val="FF0000"/>
          <w:sz w:val="10"/>
          <w:szCs w:val="10"/>
        </w:rPr>
      </w:pPr>
    </w:p>
    <w:p w:rsidR="004E3E04" w:rsidRDefault="004E3E04" w:rsidP="004E3E04">
      <w:pPr>
        <w:numPr>
          <w:ilvl w:val="0"/>
          <w:numId w:val="1"/>
        </w:numPr>
        <w:jc w:val="both"/>
        <w:rPr>
          <w:color w:val="FF0000"/>
        </w:rPr>
      </w:pPr>
      <w:r>
        <w:rPr>
          <w:b/>
        </w:rPr>
        <w:t xml:space="preserve">Дата определения участников торгов  - </w:t>
      </w:r>
      <w:r w:rsidR="00EF08E2">
        <w:t>29</w:t>
      </w:r>
      <w:r w:rsidR="009C4463">
        <w:t xml:space="preserve"> июня</w:t>
      </w:r>
      <w:r w:rsidR="00EF08E2">
        <w:t xml:space="preserve"> 2021</w:t>
      </w:r>
      <w:r>
        <w:t xml:space="preserve">  года</w:t>
      </w:r>
      <w:r>
        <w:rPr>
          <w:color w:val="FF0000"/>
        </w:rPr>
        <w:t xml:space="preserve"> </w:t>
      </w:r>
      <w:r>
        <w:t>в 11.00 часов.</w:t>
      </w:r>
    </w:p>
    <w:p w:rsidR="004E3E04" w:rsidRDefault="004E3E04" w:rsidP="004E3E04">
      <w:pPr>
        <w:jc w:val="both"/>
        <w:rPr>
          <w:color w:val="FF0000"/>
          <w:sz w:val="10"/>
          <w:szCs w:val="10"/>
        </w:rPr>
      </w:pPr>
    </w:p>
    <w:p w:rsidR="004E3E04" w:rsidRDefault="004E3E04" w:rsidP="004E3E04">
      <w:pPr>
        <w:numPr>
          <w:ilvl w:val="0"/>
          <w:numId w:val="1"/>
        </w:numPr>
        <w:jc w:val="both"/>
      </w:pPr>
      <w:r>
        <w:rPr>
          <w:b/>
        </w:rPr>
        <w:t>Дата, время и место проведения аукциона –</w:t>
      </w:r>
      <w:r>
        <w:t xml:space="preserve"> </w:t>
      </w:r>
      <w:r w:rsidR="00EF08E2">
        <w:t>01 июля  2021</w:t>
      </w:r>
      <w:r>
        <w:t xml:space="preserve"> в 11 ч. 00 мин. в здании администрации  Пучежского муниципального района по адресу: Ивановская область,      </w:t>
      </w:r>
      <w:proofErr w:type="gramStart"/>
      <w:r>
        <w:t>г</w:t>
      </w:r>
      <w:proofErr w:type="gramEnd"/>
      <w:r>
        <w:t xml:space="preserve">. Пучеж, ул. Ленина, д.27, </w:t>
      </w:r>
      <w:proofErr w:type="spellStart"/>
      <w:r>
        <w:t>каб</w:t>
      </w:r>
      <w:proofErr w:type="spellEnd"/>
      <w:r>
        <w:t>. 221.</w:t>
      </w:r>
    </w:p>
    <w:p w:rsidR="004E3E04" w:rsidRDefault="004E3E04" w:rsidP="004E3E04">
      <w:pPr>
        <w:jc w:val="both"/>
        <w:rPr>
          <w:sz w:val="10"/>
          <w:szCs w:val="10"/>
        </w:rPr>
      </w:pPr>
    </w:p>
    <w:p w:rsidR="004E3E04" w:rsidRDefault="004E3E04" w:rsidP="004E3E04">
      <w:pPr>
        <w:numPr>
          <w:ilvl w:val="0"/>
          <w:numId w:val="1"/>
        </w:numPr>
        <w:jc w:val="both"/>
        <w:rPr>
          <w:b/>
        </w:rPr>
      </w:pPr>
      <w:r>
        <w:rPr>
          <w:b/>
        </w:rPr>
        <w:t>Сведения о выставляемом на аукцион земельном участке:</w:t>
      </w:r>
    </w:p>
    <w:p w:rsidR="004E3E04" w:rsidRDefault="004E3E04" w:rsidP="004E3E04">
      <w:pPr>
        <w:jc w:val="both"/>
        <w:rPr>
          <w:b/>
          <w:sz w:val="10"/>
          <w:szCs w:val="10"/>
        </w:rPr>
      </w:pPr>
    </w:p>
    <w:p w:rsidR="004E3E04" w:rsidRDefault="004E3E04" w:rsidP="004E3E04">
      <w:pPr>
        <w:ind w:left="360"/>
        <w:jc w:val="both"/>
        <w:rPr>
          <w:sz w:val="12"/>
          <w:szCs w:val="12"/>
        </w:rPr>
      </w:pPr>
    </w:p>
    <w:p w:rsidR="004E3E04" w:rsidRDefault="004E3E04" w:rsidP="004E3E04">
      <w:pPr>
        <w:ind w:left="360"/>
        <w:jc w:val="center"/>
        <w:rPr>
          <w:b/>
        </w:rPr>
      </w:pPr>
      <w:r>
        <w:rPr>
          <w:b/>
        </w:rPr>
        <w:t>ЛОТ № 1</w:t>
      </w:r>
    </w:p>
    <w:p w:rsidR="004E3E04" w:rsidRDefault="004E3E04" w:rsidP="004E3E04">
      <w:pPr>
        <w:ind w:left="360"/>
        <w:jc w:val="center"/>
        <w:rPr>
          <w:b/>
          <w:sz w:val="16"/>
          <w:szCs w:val="16"/>
        </w:rPr>
      </w:pPr>
    </w:p>
    <w:p w:rsidR="004E3E04" w:rsidRDefault="004E3E04" w:rsidP="004E3E04">
      <w:pPr>
        <w:ind w:left="360"/>
        <w:jc w:val="both"/>
        <w:rPr>
          <w:b/>
        </w:rPr>
      </w:pPr>
      <w:r>
        <w:rPr>
          <w:b/>
        </w:rPr>
        <w:t>Характеристика земельного участка:</w:t>
      </w:r>
    </w:p>
    <w:p w:rsidR="004E3E04" w:rsidRDefault="004E3E04" w:rsidP="004E3E04">
      <w:pPr>
        <w:ind w:left="360"/>
        <w:jc w:val="both"/>
      </w:pPr>
      <w:r>
        <w:rPr>
          <w:b/>
        </w:rPr>
        <w:t>- местоположение земельного участка –</w:t>
      </w:r>
      <w:r>
        <w:t xml:space="preserve"> Ивановская область, </w:t>
      </w:r>
      <w:proofErr w:type="gramStart"/>
      <w:r>
        <w:t>г</w:t>
      </w:r>
      <w:proofErr w:type="gramEnd"/>
      <w:r>
        <w:t xml:space="preserve">. Пучеж, </w:t>
      </w:r>
      <w:r w:rsidR="009C4463">
        <w:t xml:space="preserve">                                    ул. </w:t>
      </w:r>
      <w:r w:rsidR="00EF08E2">
        <w:t>Советская, северо-восточнее дома 13</w:t>
      </w:r>
      <w:r>
        <w:t xml:space="preserve">;                  </w:t>
      </w:r>
    </w:p>
    <w:p w:rsidR="004E3E04" w:rsidRDefault="004E3E04" w:rsidP="004E3E04">
      <w:pPr>
        <w:ind w:left="360"/>
        <w:jc w:val="both"/>
      </w:pPr>
      <w:r>
        <w:rPr>
          <w:b/>
        </w:rPr>
        <w:t>- площадь</w:t>
      </w:r>
      <w:r w:rsidR="00EF08E2">
        <w:t xml:space="preserve"> – 9</w:t>
      </w:r>
      <w:r>
        <w:t>,0 кв.м.;</w:t>
      </w:r>
    </w:p>
    <w:p w:rsidR="004E3E04" w:rsidRDefault="004E3E04" w:rsidP="004E3E04">
      <w:pPr>
        <w:ind w:left="360"/>
        <w:jc w:val="both"/>
      </w:pPr>
      <w:r>
        <w:rPr>
          <w:b/>
        </w:rPr>
        <w:t>- кадастровый номер</w:t>
      </w:r>
      <w:r w:rsidR="00EF08E2">
        <w:t xml:space="preserve"> – 37:14:01</w:t>
      </w:r>
      <w:r w:rsidR="00434DE2">
        <w:t>0205:614</w:t>
      </w:r>
      <w:r>
        <w:t>;</w:t>
      </w:r>
    </w:p>
    <w:p w:rsidR="004E3E04" w:rsidRDefault="004E3E04" w:rsidP="004E3E04">
      <w:pPr>
        <w:ind w:left="360"/>
        <w:jc w:val="both"/>
      </w:pPr>
      <w:r>
        <w:t>-</w:t>
      </w:r>
      <w:r>
        <w:rPr>
          <w:b/>
        </w:rPr>
        <w:t xml:space="preserve"> категория земель – </w:t>
      </w:r>
      <w:r>
        <w:t>земли населенных пунктов;</w:t>
      </w:r>
    </w:p>
    <w:p w:rsidR="004E3E04" w:rsidRDefault="004E3E04" w:rsidP="004E3E04">
      <w:pPr>
        <w:ind w:left="360"/>
        <w:jc w:val="both"/>
      </w:pPr>
      <w:r>
        <w:rPr>
          <w:b/>
        </w:rPr>
        <w:t xml:space="preserve">- разрешённое использование – </w:t>
      </w:r>
      <w:r w:rsidR="00D82916">
        <w:t>для размещения магазина-киоска</w:t>
      </w:r>
      <w:r>
        <w:t>;</w:t>
      </w:r>
    </w:p>
    <w:p w:rsidR="00AB3EA1" w:rsidRDefault="004E3E04" w:rsidP="00AB3EA1">
      <w:pPr>
        <w:ind w:left="360"/>
        <w:jc w:val="both"/>
      </w:pPr>
      <w:r>
        <w:t xml:space="preserve">- </w:t>
      </w:r>
      <w:r>
        <w:rPr>
          <w:b/>
        </w:rPr>
        <w:t xml:space="preserve">обременения </w:t>
      </w:r>
      <w:r>
        <w:t>– отсутствуют;</w:t>
      </w:r>
    </w:p>
    <w:p w:rsidR="007D0A4D" w:rsidRPr="007D0A4D" w:rsidRDefault="007D0A4D" w:rsidP="007D0A4D">
      <w:pPr>
        <w:pStyle w:val="a8"/>
        <w:ind w:left="360"/>
        <w:jc w:val="both"/>
        <w:rPr>
          <w:sz w:val="26"/>
          <w:szCs w:val="26"/>
        </w:rPr>
      </w:pPr>
      <w:r>
        <w:t xml:space="preserve">- </w:t>
      </w:r>
      <w:r w:rsidRPr="007D0A4D">
        <w:rPr>
          <w:b/>
        </w:rPr>
        <w:t>установить срок аренды земельного участка</w:t>
      </w:r>
      <w:r w:rsidRPr="007D0A4D">
        <w:t xml:space="preserve"> – </w:t>
      </w:r>
      <w:r w:rsidR="00D82916">
        <w:t>10 (десять</w:t>
      </w:r>
      <w:r w:rsidR="009C4463">
        <w:t xml:space="preserve">) </w:t>
      </w:r>
      <w:r w:rsidRPr="007D0A4D">
        <w:t>лет.</w:t>
      </w:r>
    </w:p>
    <w:p w:rsidR="007D0A4D" w:rsidRPr="007C4E79" w:rsidRDefault="004E3E04" w:rsidP="007D0A4D">
      <w:pPr>
        <w:ind w:left="360"/>
        <w:jc w:val="both"/>
        <w:rPr>
          <w:b/>
        </w:rPr>
      </w:pPr>
      <w:r w:rsidRPr="00AB3EA1">
        <w:rPr>
          <w:b/>
        </w:rPr>
        <w:t xml:space="preserve">- </w:t>
      </w:r>
      <w:r w:rsidR="00AB3EA1" w:rsidRPr="00AB3EA1">
        <w:rPr>
          <w:b/>
        </w:rPr>
        <w:t xml:space="preserve">начальная цена продажи ежегодной арендной платы за пользование земельным   участком согласно </w:t>
      </w:r>
      <w:r w:rsidR="00AB3EA1" w:rsidRPr="00AB3EA1">
        <w:t>отчёта независимого оценщик</w:t>
      </w:r>
      <w:proofErr w:type="gramStart"/>
      <w:r w:rsidR="00AB3EA1" w:rsidRPr="00AB3EA1">
        <w:t>а ООО</w:t>
      </w:r>
      <w:proofErr w:type="gramEnd"/>
      <w:r w:rsidR="00AB3EA1" w:rsidRPr="00AB3EA1">
        <w:t xml:space="preserve"> «Верхневолжский научно-исследовательский центр аудита, оценки и антикри</w:t>
      </w:r>
      <w:r w:rsidR="00AB3EA1">
        <w:t xml:space="preserve">зисного управления»   </w:t>
      </w:r>
      <w:r w:rsidR="00AB3EA1" w:rsidRPr="00AB3EA1">
        <w:t xml:space="preserve">№ </w:t>
      </w:r>
      <w:r w:rsidR="0084435E">
        <w:t>20/</w:t>
      </w:r>
      <w:r w:rsidR="009C4463">
        <w:t>20</w:t>
      </w:r>
      <w:r w:rsidR="00AB3EA1" w:rsidRPr="00AB3EA1">
        <w:t>-</w:t>
      </w:r>
      <w:r w:rsidR="0084435E">
        <w:t>521 от 14.05.2021</w:t>
      </w:r>
      <w:r w:rsidR="00AB3EA1" w:rsidRPr="00AB3EA1">
        <w:t xml:space="preserve"> г</w:t>
      </w:r>
      <w:r w:rsidR="00AB3EA1" w:rsidRPr="00AB3EA1">
        <w:rPr>
          <w:b/>
        </w:rPr>
        <w:t xml:space="preserve"> </w:t>
      </w:r>
      <w:r w:rsidR="00AB3EA1" w:rsidRPr="00AB3EA1">
        <w:t>составляет</w:t>
      </w:r>
      <w:r w:rsidR="00AB3EA1">
        <w:t xml:space="preserve"> </w:t>
      </w:r>
      <w:r w:rsidR="00AB3EA1" w:rsidRPr="00AB3EA1">
        <w:t xml:space="preserve"> </w:t>
      </w:r>
      <w:r w:rsidRPr="00AB3EA1">
        <w:t>–</w:t>
      </w:r>
      <w:r w:rsidRPr="00AB3EA1">
        <w:rPr>
          <w:b/>
        </w:rPr>
        <w:t xml:space="preserve"> </w:t>
      </w:r>
      <w:r w:rsidR="0084435E">
        <w:rPr>
          <w:b/>
          <w:sz w:val="26"/>
          <w:szCs w:val="26"/>
        </w:rPr>
        <w:t>1 760,67</w:t>
      </w:r>
      <w:r w:rsidR="00AB3EA1" w:rsidRPr="00AB3EA1">
        <w:rPr>
          <w:b/>
          <w:sz w:val="26"/>
          <w:szCs w:val="26"/>
        </w:rPr>
        <w:t xml:space="preserve"> </w:t>
      </w:r>
      <w:r w:rsidR="00AB3EA1" w:rsidRPr="007C4E79">
        <w:rPr>
          <w:b/>
        </w:rPr>
        <w:t>(</w:t>
      </w:r>
      <w:r w:rsidR="0084435E">
        <w:rPr>
          <w:b/>
        </w:rPr>
        <w:t>одна тысяча семьсот шестьдесят рублей 67</w:t>
      </w:r>
      <w:r w:rsidR="00AB3EA1" w:rsidRPr="007C4E79">
        <w:rPr>
          <w:b/>
        </w:rPr>
        <w:t xml:space="preserve"> копеек) рублей.</w:t>
      </w:r>
    </w:p>
    <w:p w:rsidR="007D0A4D" w:rsidRPr="0084435E" w:rsidRDefault="004E3E04" w:rsidP="007D0A4D">
      <w:pPr>
        <w:ind w:left="360"/>
        <w:jc w:val="both"/>
        <w:rPr>
          <w:b/>
        </w:rPr>
      </w:pPr>
      <w:r w:rsidRPr="007D0A4D">
        <w:rPr>
          <w:b/>
        </w:rPr>
        <w:t xml:space="preserve"> - шаг аукциона</w:t>
      </w:r>
      <w:r w:rsidRPr="007D0A4D">
        <w:t xml:space="preserve"> – 3 % начальной цены земельного участка составляет  </w:t>
      </w:r>
      <w:r w:rsidR="0084435E" w:rsidRPr="0084435E">
        <w:rPr>
          <w:b/>
        </w:rPr>
        <w:t>52,82 (пятьдесят два рубля 82 копейки)</w:t>
      </w:r>
      <w:r w:rsidR="007D0A4D" w:rsidRPr="0084435E">
        <w:rPr>
          <w:b/>
        </w:rPr>
        <w:t>.</w:t>
      </w:r>
    </w:p>
    <w:p w:rsidR="0084435E" w:rsidRPr="007C4E79" w:rsidRDefault="007D0A4D" w:rsidP="0084435E">
      <w:pPr>
        <w:ind w:left="360"/>
        <w:jc w:val="both"/>
        <w:rPr>
          <w:b/>
        </w:rPr>
      </w:pPr>
      <w:r w:rsidRPr="007D0A4D">
        <w:rPr>
          <w:b/>
        </w:rPr>
        <w:t xml:space="preserve"> </w:t>
      </w:r>
      <w:r w:rsidR="004E3E04" w:rsidRPr="007D0A4D">
        <w:rPr>
          <w:b/>
        </w:rPr>
        <w:t xml:space="preserve"> -</w:t>
      </w:r>
      <w:r w:rsidR="004E3E04" w:rsidRPr="007D0A4D">
        <w:t xml:space="preserve"> </w:t>
      </w:r>
      <w:r w:rsidR="004E3E04" w:rsidRPr="007D0A4D">
        <w:rPr>
          <w:b/>
        </w:rPr>
        <w:t xml:space="preserve">сумма задатка (100%) - </w:t>
      </w:r>
      <w:r w:rsidR="004E3E04" w:rsidRPr="007D0A4D">
        <w:t xml:space="preserve"> </w:t>
      </w:r>
      <w:r w:rsidR="0084435E">
        <w:rPr>
          <w:b/>
          <w:sz w:val="26"/>
          <w:szCs w:val="26"/>
        </w:rPr>
        <w:t>1 760,67</w:t>
      </w:r>
      <w:r w:rsidR="0084435E" w:rsidRPr="00AB3EA1">
        <w:rPr>
          <w:b/>
          <w:sz w:val="26"/>
          <w:szCs w:val="26"/>
        </w:rPr>
        <w:t xml:space="preserve"> </w:t>
      </w:r>
      <w:r w:rsidR="0084435E" w:rsidRPr="007C4E79">
        <w:rPr>
          <w:b/>
        </w:rPr>
        <w:t>(</w:t>
      </w:r>
      <w:r w:rsidR="0084435E">
        <w:rPr>
          <w:b/>
        </w:rPr>
        <w:t>одна тысяча семьсот шестьдесят рублей 67</w:t>
      </w:r>
      <w:r w:rsidR="0084435E" w:rsidRPr="007C4E79">
        <w:rPr>
          <w:b/>
        </w:rPr>
        <w:t xml:space="preserve"> копеек) рублей.</w:t>
      </w:r>
    </w:p>
    <w:p w:rsidR="00320033" w:rsidRDefault="00320033" w:rsidP="00320033">
      <w:pPr>
        <w:ind w:left="360"/>
        <w:jc w:val="both"/>
      </w:pPr>
      <w:proofErr w:type="gramStart"/>
      <w:r w:rsidRPr="00C850CD">
        <w:t>Согласно сведений</w:t>
      </w:r>
      <w:proofErr w:type="gramEnd"/>
      <w:r w:rsidRPr="00C850CD">
        <w:t xml:space="preserve"> АО «Объединенные электрические сети» </w:t>
      </w:r>
      <w:r>
        <w:t xml:space="preserve"> техническая возможность подключения к существующим </w:t>
      </w:r>
      <w:proofErr w:type="spellStart"/>
      <w:r>
        <w:t>энергопринимающим</w:t>
      </w:r>
      <w:proofErr w:type="spellEnd"/>
      <w:r>
        <w:t xml:space="preserve"> устройствам возможна с мощностью не более 15 кВт. </w:t>
      </w:r>
    </w:p>
    <w:p w:rsidR="00320033" w:rsidRDefault="00320033" w:rsidP="00320033">
      <w:pPr>
        <w:jc w:val="both"/>
      </w:pPr>
      <w:r>
        <w:t xml:space="preserve">             </w:t>
      </w:r>
      <w:proofErr w:type="gramStart"/>
      <w:r>
        <w:t>Согласно сведений</w:t>
      </w:r>
      <w:proofErr w:type="gramEnd"/>
      <w:r>
        <w:t xml:space="preserve"> МУП «</w:t>
      </w:r>
      <w:proofErr w:type="spellStart"/>
      <w:r>
        <w:t>Пучежская</w:t>
      </w:r>
      <w:proofErr w:type="spellEnd"/>
      <w:r>
        <w:t xml:space="preserve"> сетевая компания» техническая возможность подключения к городским сетям водоснабжения и канализации имеется.</w:t>
      </w:r>
      <w:r w:rsidRPr="00FA5052">
        <w:t xml:space="preserve"> </w:t>
      </w:r>
    </w:p>
    <w:p w:rsidR="00320033" w:rsidRPr="00907B2F" w:rsidRDefault="00320033" w:rsidP="00320033">
      <w:pPr>
        <w:jc w:val="both"/>
      </w:pPr>
      <w:r>
        <w:lastRenderedPageBreak/>
        <w:t xml:space="preserve">  Договора на технологическое присоединение заключаются арендатором земельного участка. </w:t>
      </w:r>
    </w:p>
    <w:p w:rsidR="00320033" w:rsidRPr="00FA5052" w:rsidRDefault="00320033" w:rsidP="00320033">
      <w:pPr>
        <w:jc w:val="both"/>
        <w:rPr>
          <w:b/>
        </w:rPr>
      </w:pPr>
      <w:r w:rsidRPr="00FA5052">
        <w:rPr>
          <w:b/>
        </w:rPr>
        <w:t>Параметры разрешенного строительства:</w:t>
      </w:r>
    </w:p>
    <w:p w:rsidR="00320033" w:rsidRDefault="00320033" w:rsidP="00320033">
      <w:pPr>
        <w:jc w:val="both"/>
      </w:pPr>
      <w:r>
        <w:t>Максимальный процент застройки – не более 70.</w:t>
      </w:r>
    </w:p>
    <w:p w:rsidR="00320033" w:rsidRPr="007C4E79" w:rsidRDefault="00320033" w:rsidP="00320033">
      <w:pPr>
        <w:jc w:val="both"/>
      </w:pPr>
      <w:r>
        <w:t xml:space="preserve">Минимальные отступы от красной линии, от границ смежных участков принимать в соответствии с требованиями Правил землепользования и застройки Пучежского городского поселения Ивановской области, утвержденными решением Совета Пучежского городского поселения от 12.05.2010 г. № 13 (в действующей редакции). </w:t>
      </w:r>
    </w:p>
    <w:p w:rsidR="009C4463" w:rsidRPr="007C4E79" w:rsidRDefault="009C4463" w:rsidP="009C4463">
      <w:pPr>
        <w:ind w:left="360"/>
        <w:jc w:val="both"/>
        <w:rPr>
          <w:b/>
        </w:rPr>
      </w:pPr>
    </w:p>
    <w:p w:rsidR="004E3E04" w:rsidRDefault="004E3E04" w:rsidP="0004524E">
      <w:pPr>
        <w:pStyle w:val="a8"/>
        <w:numPr>
          <w:ilvl w:val="0"/>
          <w:numId w:val="1"/>
        </w:numPr>
        <w:jc w:val="both"/>
      </w:pPr>
      <w:r w:rsidRPr="0004524E">
        <w:rPr>
          <w:b/>
        </w:rPr>
        <w:t xml:space="preserve">Величина повышения цены </w:t>
      </w:r>
      <w:r>
        <w:t>предмета аукциона (шаг аукциона) неизменная, составляет 3% от начальной (стартовой) цены предмета аукциона.</w:t>
      </w:r>
    </w:p>
    <w:p w:rsidR="004E3E04" w:rsidRDefault="004E3E04" w:rsidP="004E3E04">
      <w:pPr>
        <w:pStyle w:val="a8"/>
        <w:numPr>
          <w:ilvl w:val="0"/>
          <w:numId w:val="1"/>
        </w:numPr>
        <w:jc w:val="both"/>
        <w:rPr>
          <w:b/>
        </w:rPr>
      </w:pPr>
      <w:r>
        <w:rPr>
          <w:b/>
        </w:rPr>
        <w:t>Условия участия в аукционе.</w:t>
      </w:r>
    </w:p>
    <w:p w:rsidR="004E3E04" w:rsidRDefault="004E3E04" w:rsidP="004E3E04">
      <w:pPr>
        <w:ind w:left="709" w:hanging="709"/>
        <w:jc w:val="both"/>
      </w:pPr>
      <w:r>
        <w:rPr>
          <w:b/>
        </w:rPr>
        <w:t xml:space="preserve">     12.1. Общие условия </w:t>
      </w:r>
      <w:r>
        <w:t xml:space="preserve">– лицо, отвечающее признакам покупателя и желающее приобрести </w:t>
      </w:r>
      <w:r w:rsidR="00607488">
        <w:t>право аренды   земельного участка</w:t>
      </w:r>
      <w:r>
        <w:t>, выставляем</w:t>
      </w:r>
      <w:r w:rsidR="00607488">
        <w:t>ого</w:t>
      </w:r>
      <w:r>
        <w:t xml:space="preserve"> на торги, (далее – претендент) обязано осуществить следующие действия:</w:t>
      </w:r>
    </w:p>
    <w:p w:rsidR="004E3E04" w:rsidRDefault="004E3E04" w:rsidP="004E3E04">
      <w:pPr>
        <w:ind w:left="709" w:hanging="142"/>
        <w:jc w:val="both"/>
      </w:pPr>
      <w:r>
        <w:t>- внести задаток на счет продавца в указанном в настоящем информационном сообщении порядке;</w:t>
      </w:r>
    </w:p>
    <w:p w:rsidR="004E3E04" w:rsidRDefault="004E3E04" w:rsidP="004E3E04">
      <w:pPr>
        <w:ind w:left="709"/>
        <w:jc w:val="both"/>
      </w:pPr>
      <w:r>
        <w:t>- в установленном порядке подать заявку по утвержденной продавцом форме.</w:t>
      </w:r>
    </w:p>
    <w:p w:rsidR="004E3E04" w:rsidRDefault="004E3E04" w:rsidP="004E3E04">
      <w:pPr>
        <w:ind w:left="360"/>
        <w:jc w:val="both"/>
      </w:pPr>
      <w:r>
        <w:t xml:space="preserve">    Обязанность доказать свое право на участие в аукционе возлагается на претендента.</w:t>
      </w:r>
    </w:p>
    <w:p w:rsidR="004E3E04" w:rsidRDefault="004E3E04" w:rsidP="004E3E04">
      <w:pPr>
        <w:ind w:left="360"/>
        <w:jc w:val="both"/>
        <w:rPr>
          <w:b/>
        </w:rPr>
      </w:pPr>
      <w:r>
        <w:rPr>
          <w:b/>
        </w:rPr>
        <w:t>12.2.  Порядок внесения задатка и его возврата.</w:t>
      </w:r>
    </w:p>
    <w:p w:rsidR="004E3E04" w:rsidRDefault="004E3E04" w:rsidP="004E3E04">
      <w:pPr>
        <w:ind w:left="709" w:hanging="349"/>
        <w:jc w:val="both"/>
      </w:pPr>
      <w:r>
        <w:rPr>
          <w:b/>
        </w:rPr>
        <w:t xml:space="preserve">        Размер задатка</w:t>
      </w:r>
      <w:r>
        <w:t xml:space="preserve"> устанавливается в размере 100% (ста процентов) от начальной цены предмета аукциона. Основанием для внесения задатка является заключённый  с продавцом договор о задатке. Заключение договора о задатке осуществляется по месту приёма заявок. Задаток должен быть перечислен по реквизитам, указанным в договоре о задатке по каждому лоту отдельно. Документом, подтверждающим поступление задатка, является выписка с лицевого счёта продавца.</w:t>
      </w:r>
    </w:p>
    <w:p w:rsidR="004E3E04" w:rsidRDefault="004E3E04" w:rsidP="004E3E04">
      <w:pPr>
        <w:pStyle w:val="a6"/>
        <w:ind w:left="709"/>
        <w:jc w:val="both"/>
        <w:rPr>
          <w:b/>
        </w:rPr>
      </w:pPr>
      <w:r>
        <w:t>Данное информационное сообщение о проведен</w:t>
      </w:r>
      <w:proofErr w:type="gramStart"/>
      <w:r>
        <w:t>ии ау</w:t>
      </w:r>
      <w:proofErr w:type="gramEnd"/>
      <w:r>
        <w:t xml:space="preserve">кциона является публичной офертой для заключения договора о задатке в соответствии со статьей </w:t>
      </w:r>
      <w:smartTag w:uri="urn:schemas-microsoft-com:office:smarttags" w:element="metricconverter">
        <w:smartTagPr>
          <w:attr w:name="ProductID" w:val="2016 г"/>
        </w:smartTagPr>
        <w:r>
          <w:t>437</w:t>
        </w:r>
      </w:smartTag>
      <w: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w:t>
      </w:r>
      <w:r>
        <w:rPr>
          <w:b/>
        </w:rPr>
        <w:t>считается заключенным в письменной форме.</w:t>
      </w:r>
    </w:p>
    <w:p w:rsidR="004E3E04" w:rsidRDefault="004E3E04" w:rsidP="004E3E04">
      <w:pPr>
        <w:jc w:val="both"/>
        <w:rPr>
          <w:b/>
        </w:rPr>
      </w:pPr>
      <w:r>
        <w:rPr>
          <w:b/>
        </w:rPr>
        <w:t xml:space="preserve">     12.3. Возврат задатка лицам, у</w:t>
      </w:r>
      <w:r>
        <w:t>частвовавшим</w:t>
      </w:r>
      <w:r>
        <w:rPr>
          <w:b/>
        </w:rPr>
        <w:t xml:space="preserve"> </w:t>
      </w:r>
      <w:r>
        <w:t>в аукционе, но не победившим в нём,</w:t>
      </w:r>
      <w:r>
        <w:rPr>
          <w:b/>
        </w:rPr>
        <w:t xml:space="preserve">  </w:t>
      </w:r>
    </w:p>
    <w:p w:rsidR="004E3E04" w:rsidRDefault="004E3E04" w:rsidP="004E3E04">
      <w:pPr>
        <w:jc w:val="both"/>
      </w:pPr>
      <w:r>
        <w:rPr>
          <w:b/>
        </w:rPr>
        <w:t xml:space="preserve">            </w:t>
      </w:r>
      <w:r>
        <w:t>производится в течение 3 (трёх) дней со дня подписания протокола о результатах</w:t>
      </w:r>
    </w:p>
    <w:p w:rsidR="004E3E04" w:rsidRDefault="004E3E04" w:rsidP="004E3E04">
      <w:pPr>
        <w:jc w:val="both"/>
      </w:pPr>
      <w:r>
        <w:t xml:space="preserve">            аукциона. Задаток возвращается претенденту в соответствии с договором о задатке.</w:t>
      </w:r>
    </w:p>
    <w:p w:rsidR="004E3E04" w:rsidRDefault="004E3E04" w:rsidP="004E3E04">
      <w:pPr>
        <w:jc w:val="both"/>
        <w:rPr>
          <w:b/>
        </w:rPr>
      </w:pPr>
      <w:r>
        <w:rPr>
          <w:b/>
        </w:rPr>
        <w:t xml:space="preserve">            Задаток не возвращается в случаях:</w:t>
      </w:r>
    </w:p>
    <w:p w:rsidR="004E3E04" w:rsidRDefault="004E3E04" w:rsidP="004E3E04">
      <w:pPr>
        <w:jc w:val="both"/>
      </w:pPr>
      <w:r>
        <w:t xml:space="preserve">            - неявки претендента на аукцион по его вине;</w:t>
      </w:r>
    </w:p>
    <w:p w:rsidR="004E3E04" w:rsidRDefault="004E3E04" w:rsidP="004E3E04">
      <w:pPr>
        <w:ind w:left="709"/>
        <w:jc w:val="both"/>
      </w:pPr>
      <w:r>
        <w:t>- уклонения или отказа претендента, признанного победителем,  подписать протокол аукциона;</w:t>
      </w:r>
    </w:p>
    <w:p w:rsidR="004E3E04" w:rsidRDefault="004E3E04" w:rsidP="004E3E04">
      <w:pPr>
        <w:ind w:left="709"/>
        <w:jc w:val="both"/>
        <w:rPr>
          <w:b/>
        </w:rPr>
      </w:pPr>
      <w:r>
        <w:t xml:space="preserve">- уклонения или отказа претендента, признанного победителем, подписать договор </w:t>
      </w:r>
      <w:r w:rsidR="009C4463">
        <w:t>аренды</w:t>
      </w:r>
      <w:r>
        <w:t xml:space="preserve"> земельного участка по истечении 30 дней со дня размещения информации о результатах аукциона на официальном сайте торгов </w:t>
      </w:r>
      <w:hyperlink r:id="rId6" w:history="1">
        <w:r>
          <w:rPr>
            <w:rStyle w:val="a3"/>
            <w:lang w:val="en-GB"/>
          </w:rPr>
          <w:t>www</w:t>
        </w:r>
        <w:r>
          <w:rPr>
            <w:rStyle w:val="a3"/>
          </w:rPr>
          <w:t>.</w:t>
        </w:r>
        <w:proofErr w:type="spellStart"/>
        <w:r>
          <w:rPr>
            <w:rStyle w:val="a3"/>
            <w:lang w:val="en-GB"/>
          </w:rPr>
          <w:t>torgi</w:t>
        </w:r>
        <w:proofErr w:type="spellEnd"/>
        <w:r>
          <w:rPr>
            <w:rStyle w:val="a3"/>
          </w:rPr>
          <w:t>.</w:t>
        </w:r>
        <w:proofErr w:type="spellStart"/>
        <w:r>
          <w:rPr>
            <w:rStyle w:val="a3"/>
            <w:lang w:val="en-GB"/>
          </w:rPr>
          <w:t>gov</w:t>
        </w:r>
        <w:proofErr w:type="spellEnd"/>
        <w:r>
          <w:rPr>
            <w:rStyle w:val="a3"/>
          </w:rPr>
          <w:t>.</w:t>
        </w:r>
        <w:proofErr w:type="spellStart"/>
        <w:r>
          <w:rPr>
            <w:rStyle w:val="a3"/>
            <w:lang w:val="en-GB"/>
          </w:rPr>
          <w:t>ru</w:t>
        </w:r>
        <w:proofErr w:type="spellEnd"/>
      </w:hyperlink>
      <w:r>
        <w:t>.</w:t>
      </w:r>
    </w:p>
    <w:p w:rsidR="004E3E04" w:rsidRDefault="004E3E04" w:rsidP="004E3E04">
      <w:pPr>
        <w:ind w:left="709"/>
        <w:jc w:val="both"/>
        <w:rPr>
          <w:b/>
          <w:sz w:val="10"/>
          <w:szCs w:val="10"/>
        </w:rPr>
      </w:pPr>
    </w:p>
    <w:p w:rsidR="004E3E04" w:rsidRDefault="004E3E04" w:rsidP="004E3E04">
      <w:pPr>
        <w:jc w:val="both"/>
        <w:rPr>
          <w:sz w:val="10"/>
          <w:szCs w:val="10"/>
        </w:rPr>
      </w:pPr>
    </w:p>
    <w:p w:rsidR="004E3E04" w:rsidRDefault="004E3E04" w:rsidP="004E3E04">
      <w:pPr>
        <w:numPr>
          <w:ilvl w:val="0"/>
          <w:numId w:val="1"/>
        </w:numPr>
        <w:jc w:val="both"/>
      </w:pPr>
      <w:r>
        <w:rPr>
          <w:b/>
        </w:rPr>
        <w:t>Банковские реквизиты для перечисления задатка:</w:t>
      </w:r>
    </w:p>
    <w:p w:rsidR="002C542C" w:rsidRDefault="004E3E04" w:rsidP="002C542C">
      <w:pPr>
        <w:pStyle w:val="HTML"/>
        <w:ind w:left="851"/>
        <w:jc w:val="both"/>
        <w:rPr>
          <w:rFonts w:ascii="Times New Roman" w:hAnsi="Times New Roman" w:cs="Times New Roman"/>
          <w:b/>
          <w:sz w:val="22"/>
          <w:szCs w:val="22"/>
        </w:rPr>
      </w:pPr>
      <w:r>
        <w:rPr>
          <w:b/>
          <w:sz w:val="22"/>
          <w:szCs w:val="22"/>
        </w:rPr>
        <w:t xml:space="preserve"> </w:t>
      </w:r>
      <w:r w:rsidR="002C542C" w:rsidRPr="00E06E19">
        <w:rPr>
          <w:rFonts w:ascii="Times New Roman" w:hAnsi="Times New Roman" w:cs="Times New Roman"/>
          <w:b/>
          <w:color w:val="222222"/>
          <w:sz w:val="24"/>
          <w:szCs w:val="24"/>
          <w:shd w:val="clear" w:color="auto" w:fill="FFFFFF"/>
        </w:rPr>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л/</w:t>
      </w:r>
      <w:proofErr w:type="spellStart"/>
      <w:r w:rsidR="002C542C" w:rsidRPr="00E06E19">
        <w:rPr>
          <w:rFonts w:ascii="Times New Roman" w:hAnsi="Times New Roman" w:cs="Times New Roman"/>
          <w:b/>
          <w:color w:val="222222"/>
          <w:sz w:val="24"/>
          <w:szCs w:val="24"/>
          <w:shd w:val="clear" w:color="auto" w:fill="FFFFFF"/>
        </w:rPr>
        <w:t>сч</w:t>
      </w:r>
      <w:proofErr w:type="spellEnd"/>
      <w:r w:rsidR="002C542C" w:rsidRPr="00E06E19">
        <w:rPr>
          <w:rFonts w:ascii="Times New Roman" w:hAnsi="Times New Roman" w:cs="Times New Roman"/>
          <w:b/>
          <w:color w:val="222222"/>
          <w:sz w:val="24"/>
          <w:szCs w:val="24"/>
          <w:shd w:val="clear" w:color="auto" w:fill="FFFFFF"/>
        </w:rPr>
        <w:t xml:space="preserve"> 05333013770), Отделение Иваново </w:t>
      </w:r>
      <w:r w:rsidR="002C542C">
        <w:rPr>
          <w:rFonts w:ascii="Times New Roman" w:hAnsi="Times New Roman" w:cs="Times New Roman"/>
          <w:b/>
          <w:color w:val="222222"/>
          <w:sz w:val="24"/>
          <w:szCs w:val="24"/>
          <w:shd w:val="clear" w:color="auto" w:fill="FFFFFF"/>
        </w:rPr>
        <w:t xml:space="preserve">      </w:t>
      </w:r>
      <w:r w:rsidR="002C542C" w:rsidRPr="00E06E19">
        <w:rPr>
          <w:rFonts w:ascii="Times New Roman" w:hAnsi="Times New Roman" w:cs="Times New Roman"/>
          <w:b/>
          <w:color w:val="222222"/>
          <w:sz w:val="24"/>
          <w:szCs w:val="24"/>
          <w:shd w:val="clear" w:color="auto" w:fill="FFFFFF"/>
        </w:rPr>
        <w:t>ИНН 3720003995, КПП 372001001 БИК 042406001</w:t>
      </w:r>
      <w:r w:rsidR="002C542C">
        <w:rPr>
          <w:rFonts w:ascii="Times New Roman" w:hAnsi="Times New Roman" w:cs="Times New Roman"/>
          <w:b/>
          <w:color w:val="222222"/>
          <w:sz w:val="24"/>
          <w:szCs w:val="24"/>
          <w:shd w:val="clear" w:color="auto" w:fill="FFFFFF"/>
        </w:rPr>
        <w:t xml:space="preserve"> ОКТМО 24621101                        </w:t>
      </w:r>
      <w:proofErr w:type="spellStart"/>
      <w:proofErr w:type="gramStart"/>
      <w:r w:rsidR="002C542C" w:rsidRPr="00E06E19">
        <w:rPr>
          <w:rFonts w:ascii="Times New Roman" w:hAnsi="Times New Roman" w:cs="Times New Roman"/>
          <w:b/>
          <w:color w:val="222222"/>
          <w:sz w:val="24"/>
          <w:szCs w:val="24"/>
          <w:shd w:val="clear" w:color="auto" w:fill="FFFFFF"/>
        </w:rPr>
        <w:t>р</w:t>
      </w:r>
      <w:proofErr w:type="spellEnd"/>
      <w:proofErr w:type="gramEnd"/>
      <w:r w:rsidR="002C542C" w:rsidRPr="00E06E19">
        <w:rPr>
          <w:rFonts w:ascii="Times New Roman" w:hAnsi="Times New Roman" w:cs="Times New Roman"/>
          <w:b/>
          <w:color w:val="222222"/>
          <w:sz w:val="24"/>
          <w:szCs w:val="24"/>
          <w:shd w:val="clear" w:color="auto" w:fill="FFFFFF"/>
        </w:rPr>
        <w:t>/</w:t>
      </w:r>
      <w:proofErr w:type="spellStart"/>
      <w:r w:rsidR="002C542C" w:rsidRPr="00E06E19">
        <w:rPr>
          <w:rFonts w:ascii="Times New Roman" w:hAnsi="Times New Roman" w:cs="Times New Roman"/>
          <w:b/>
          <w:color w:val="222222"/>
          <w:sz w:val="24"/>
          <w:szCs w:val="24"/>
          <w:shd w:val="clear" w:color="auto" w:fill="FFFFFF"/>
        </w:rPr>
        <w:t>сч</w:t>
      </w:r>
      <w:proofErr w:type="spellEnd"/>
      <w:r w:rsidR="002C542C" w:rsidRPr="00E06E19">
        <w:rPr>
          <w:rFonts w:ascii="Times New Roman" w:hAnsi="Times New Roman" w:cs="Times New Roman"/>
          <w:b/>
          <w:color w:val="222222"/>
          <w:sz w:val="24"/>
          <w:szCs w:val="24"/>
          <w:shd w:val="clear" w:color="auto" w:fill="FFFFFF"/>
        </w:rPr>
        <w:t xml:space="preserve">. 40302810700003000118, </w:t>
      </w:r>
      <w:r w:rsidR="002C542C">
        <w:rPr>
          <w:rFonts w:ascii="Times New Roman" w:hAnsi="Times New Roman" w:cs="Times New Roman"/>
          <w:b/>
          <w:sz w:val="22"/>
          <w:szCs w:val="22"/>
        </w:rPr>
        <w:t>КБК 11600000000000000000</w:t>
      </w:r>
    </w:p>
    <w:p w:rsidR="002C542C" w:rsidRPr="00E06E19" w:rsidRDefault="002C542C" w:rsidP="002C542C">
      <w:pPr>
        <w:pStyle w:val="HTML"/>
        <w:ind w:left="851"/>
        <w:jc w:val="both"/>
        <w:rPr>
          <w:rFonts w:ascii="Times New Roman" w:hAnsi="Times New Roman" w:cs="Times New Roman"/>
          <w:b/>
          <w:sz w:val="24"/>
          <w:szCs w:val="24"/>
        </w:rPr>
      </w:pPr>
    </w:p>
    <w:p w:rsidR="004E3E04" w:rsidRPr="002C542C" w:rsidRDefault="004E3E04" w:rsidP="002C542C">
      <w:pPr>
        <w:pStyle w:val="HTML"/>
        <w:numPr>
          <w:ilvl w:val="0"/>
          <w:numId w:val="1"/>
        </w:numPr>
        <w:jc w:val="both"/>
        <w:rPr>
          <w:rFonts w:ascii="Times New Roman" w:hAnsi="Times New Roman" w:cs="Times New Roman"/>
          <w:b/>
          <w:sz w:val="24"/>
          <w:szCs w:val="24"/>
        </w:rPr>
      </w:pPr>
      <w:r w:rsidRPr="002C542C">
        <w:rPr>
          <w:rFonts w:ascii="Times New Roman" w:hAnsi="Times New Roman" w:cs="Times New Roman"/>
          <w:b/>
          <w:sz w:val="24"/>
          <w:szCs w:val="24"/>
        </w:rPr>
        <w:t>Порядок подачи заявок на участие в аукционе.</w:t>
      </w:r>
    </w:p>
    <w:p w:rsidR="004E3E04" w:rsidRDefault="004E3E04" w:rsidP="004E3E04">
      <w:pPr>
        <w:ind w:left="720"/>
        <w:jc w:val="both"/>
      </w:pPr>
      <w:r>
        <w:t xml:space="preserve">       Одно лицо вправе подать только одну заявку на участие в аукционе. Заявка на участие в аукционе, поступившая по истечении срока приема заявок возвращается заявителю в день ее поступления.</w:t>
      </w:r>
    </w:p>
    <w:p w:rsidR="004E3E04" w:rsidRDefault="004E3E04" w:rsidP="004E3E04">
      <w:pPr>
        <w:ind w:left="720"/>
        <w:jc w:val="both"/>
      </w:pPr>
      <w:r>
        <w:t xml:space="preserve">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Задаток в таком случае возвращается заявителю в течение 3 (трех) рабочих дней со дня поступления уведомления об отзыве заявки. В случае </w:t>
      </w:r>
      <w:r>
        <w:lastRenderedPageBreak/>
        <w:t>отзыва заявки заявителем позднее дня окончания срока приема заявок задаток возвращается в порядке, установленном для участников аукциона.</w:t>
      </w:r>
    </w:p>
    <w:p w:rsidR="004E3E04" w:rsidRDefault="004E3E04" w:rsidP="004E3E04">
      <w:pPr>
        <w:ind w:left="720"/>
        <w:jc w:val="both"/>
        <w:rPr>
          <w:sz w:val="10"/>
          <w:szCs w:val="10"/>
        </w:rPr>
      </w:pPr>
    </w:p>
    <w:p w:rsidR="004E3E04" w:rsidRDefault="004E3E04" w:rsidP="004E3E04">
      <w:pPr>
        <w:ind w:left="720"/>
        <w:jc w:val="both"/>
      </w:pPr>
      <w:r>
        <w:t xml:space="preserve">Для участия в аукционе необходимо </w:t>
      </w:r>
      <w:proofErr w:type="gramStart"/>
      <w:r>
        <w:t>предоставить следующие документы</w:t>
      </w:r>
      <w:proofErr w:type="gramEnd"/>
      <w:r>
        <w:t>:</w:t>
      </w:r>
    </w:p>
    <w:p w:rsidR="004E3E04" w:rsidRDefault="004E3E04" w:rsidP="004E3E04">
      <w:pPr>
        <w:numPr>
          <w:ilvl w:val="0"/>
          <w:numId w:val="2"/>
        </w:numPr>
        <w:jc w:val="both"/>
      </w:pPr>
      <w:r>
        <w:t xml:space="preserve"> Оформленная в письменной форме заявка на участие в аукционе в 2-х экземплярах по форме, установленной Организатором аукциона, с указанием банковских реквизитов счета для возврата задатка.</w:t>
      </w:r>
    </w:p>
    <w:p w:rsidR="004E3E04" w:rsidRDefault="004E3E04" w:rsidP="004E3E04">
      <w:pPr>
        <w:numPr>
          <w:ilvl w:val="0"/>
          <w:numId w:val="2"/>
        </w:numPr>
        <w:jc w:val="both"/>
      </w:pPr>
      <w:r>
        <w:t>К заявке прилагаются по описи следующие документы:</w:t>
      </w:r>
    </w:p>
    <w:p w:rsidR="004E3E04" w:rsidRDefault="004E3E04" w:rsidP="004E3E04">
      <w:pPr>
        <w:ind w:left="1122"/>
        <w:jc w:val="both"/>
      </w:pPr>
      <w:r>
        <w:t xml:space="preserve">      -  копия документа, удостоверяющего личность</w:t>
      </w:r>
      <w:r w:rsidR="004F5254">
        <w:t xml:space="preserve"> (для граждан)</w:t>
      </w:r>
      <w:r>
        <w:t>;</w:t>
      </w:r>
    </w:p>
    <w:p w:rsidR="004E3E04" w:rsidRDefault="004E3E04" w:rsidP="004E3E04">
      <w:pPr>
        <w:ind w:left="1122"/>
        <w:jc w:val="both"/>
      </w:pPr>
      <w:r>
        <w:t xml:space="preserve">      - копии документов, подтверждающих факт оплаты задатка за каждую          </w:t>
      </w:r>
    </w:p>
    <w:p w:rsidR="004E3E04" w:rsidRDefault="004E3E04" w:rsidP="004E3E04">
      <w:pPr>
        <w:ind w:left="1122"/>
        <w:jc w:val="both"/>
      </w:pPr>
      <w:r>
        <w:t xml:space="preserve">        выбранную аукционную единицу (лот) отдельно.</w:t>
      </w:r>
    </w:p>
    <w:p w:rsidR="004E3E04" w:rsidRDefault="004E3E04" w:rsidP="004E3E04">
      <w:pPr>
        <w:ind w:left="1122"/>
        <w:jc w:val="both"/>
      </w:pPr>
      <w:r>
        <w:t xml:space="preserve">      - надлежащим образом оформленная доверенность в случае, если интересы претендента представляет доверенное лицо.</w:t>
      </w:r>
    </w:p>
    <w:p w:rsidR="004E3E04" w:rsidRDefault="004E3E04" w:rsidP="004E3E04">
      <w:pPr>
        <w:ind w:left="1122"/>
        <w:jc w:val="both"/>
        <w:rPr>
          <w:b/>
        </w:rPr>
      </w:pPr>
      <w:r>
        <w:rPr>
          <w:b/>
        </w:rPr>
        <w:t xml:space="preserve">4.    </w:t>
      </w:r>
      <w:r>
        <w:t>Копию документа, подтверждающего реквизиты расчётного счёта заявителя.</w:t>
      </w:r>
    </w:p>
    <w:p w:rsidR="004E3E04" w:rsidRDefault="004E3E04" w:rsidP="004E3E04">
      <w:pPr>
        <w:numPr>
          <w:ilvl w:val="0"/>
          <w:numId w:val="3"/>
        </w:numPr>
        <w:jc w:val="both"/>
      </w:pPr>
      <w:r>
        <w:t>Заявки подаются по каждому лоту отдельно.</w:t>
      </w:r>
    </w:p>
    <w:p w:rsidR="004E3E04" w:rsidRDefault="004E3E04" w:rsidP="004E3E04">
      <w:pPr>
        <w:numPr>
          <w:ilvl w:val="0"/>
          <w:numId w:val="3"/>
        </w:numPr>
        <w:jc w:val="both"/>
      </w:pPr>
      <w:r>
        <w:t>Заявки подаются и принимаются одновременно с полным комплектом требуемых для участия в аукционе документов.</w:t>
      </w:r>
    </w:p>
    <w:p w:rsidR="004E3E04" w:rsidRDefault="004E3E04" w:rsidP="004E3E04">
      <w:pPr>
        <w:jc w:val="both"/>
      </w:pPr>
      <w:r>
        <w:t xml:space="preserve">     Обязанность доказать своё право на участие в аукционе возлагается на претендента.</w:t>
      </w:r>
    </w:p>
    <w:p w:rsidR="004E3E04" w:rsidRDefault="004E3E04" w:rsidP="004E3E04">
      <w:pPr>
        <w:jc w:val="both"/>
      </w:pPr>
      <w:r>
        <w:t xml:space="preserve">     Документы, содержащие помарки, подчистки, исправления и т.п. не принимаются.</w:t>
      </w:r>
    </w:p>
    <w:p w:rsidR="004E3E04" w:rsidRDefault="004E3E04" w:rsidP="004E3E04">
      <w:pPr>
        <w:numPr>
          <w:ilvl w:val="0"/>
          <w:numId w:val="1"/>
        </w:numPr>
        <w:jc w:val="both"/>
        <w:rPr>
          <w:b/>
        </w:rPr>
      </w:pPr>
      <w:r>
        <w:rPr>
          <w:b/>
        </w:rPr>
        <w:t xml:space="preserve">Дата, время и порядок осмотра земельного участка на местности – </w:t>
      </w:r>
      <w:r>
        <w:t>осмотр земельного участка претендентами производится самостоятельно, в случае необходимости с привлечением организатора аукциона.</w:t>
      </w:r>
    </w:p>
    <w:p w:rsidR="004E3E04" w:rsidRDefault="004E3E04" w:rsidP="004E3E04">
      <w:pPr>
        <w:numPr>
          <w:ilvl w:val="0"/>
          <w:numId w:val="1"/>
        </w:numPr>
        <w:jc w:val="both"/>
      </w:pPr>
      <w:r>
        <w:rPr>
          <w:b/>
        </w:rPr>
        <w:t>Порядок определения участников аукциона.</w:t>
      </w:r>
    </w:p>
    <w:p w:rsidR="004E3E04" w:rsidRDefault="004E3E04" w:rsidP="004E3E04">
      <w:pPr>
        <w:pStyle w:val="ConsPlusNormal"/>
        <w:ind w:left="709" w:hanging="709"/>
        <w:jc w:val="both"/>
        <w:rPr>
          <w:rFonts w:ascii="Times New Roman" w:hAnsi="Times New Roman" w:cs="Times New Roman"/>
          <w:sz w:val="24"/>
          <w:szCs w:val="24"/>
        </w:rPr>
      </w:pPr>
      <w:r>
        <w:rPr>
          <w:rFonts w:ascii="Times New Roman" w:hAnsi="Times New Roman" w:cs="Times New Roman"/>
          <w:sz w:val="24"/>
          <w:szCs w:val="24"/>
        </w:rPr>
        <w:t xml:space="preserve">                   В день определения участников аукциона, установленный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организатор аукциона рассматривает заявки и документы претендентов. По результатам рассмотрения документов организатор аукциона принимает решение о признании претендентов участниками аукциона или об отказе в допуске претендентов к участию в аукционе, которое оформляется протоколом. В протоколе должны содержаться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w:t>
      </w:r>
    </w:p>
    <w:p w:rsidR="004E3E04" w:rsidRDefault="004E3E04" w:rsidP="004E3E04">
      <w:pPr>
        <w:pStyle w:val="a4"/>
        <w:widowControl w:val="0"/>
        <w:jc w:val="both"/>
        <w:rPr>
          <w:b/>
        </w:rPr>
      </w:pPr>
      <w:r>
        <w:t xml:space="preserve">          </w:t>
      </w:r>
      <w:r>
        <w:rPr>
          <w:b/>
        </w:rPr>
        <w:t>Претендент не допускается к участию в аукционе в следующих случаях:</w:t>
      </w:r>
    </w:p>
    <w:p w:rsidR="004E3E04" w:rsidRDefault="004E3E04" w:rsidP="004E3E04">
      <w:pPr>
        <w:autoSpaceDE w:val="0"/>
        <w:autoSpaceDN w:val="0"/>
        <w:adjustRightInd w:val="0"/>
        <w:ind w:left="709"/>
        <w:jc w:val="both"/>
      </w:pPr>
      <w:r>
        <w:t>- непредставление необходимых для участия в аукционе документов или представление недостоверных сведений;</w:t>
      </w:r>
    </w:p>
    <w:p w:rsidR="004E3E04" w:rsidRDefault="004E3E04" w:rsidP="004E3E04">
      <w:pPr>
        <w:autoSpaceDE w:val="0"/>
        <w:autoSpaceDN w:val="0"/>
        <w:adjustRightInd w:val="0"/>
        <w:ind w:firstLine="540"/>
        <w:jc w:val="both"/>
      </w:pPr>
      <w:r>
        <w:t>- не поступление задатка на дату рассмотрения заявок на участие в аукционе;</w:t>
      </w:r>
    </w:p>
    <w:p w:rsidR="004E3E04" w:rsidRDefault="004E3E04" w:rsidP="004E3E04">
      <w:pPr>
        <w:autoSpaceDE w:val="0"/>
        <w:autoSpaceDN w:val="0"/>
        <w:adjustRightInd w:val="0"/>
        <w:ind w:left="567"/>
        <w:jc w:val="both"/>
      </w:pPr>
      <w:r>
        <w:t>- подача заявки на участие в аукционе лицом, которое в соответствии с Земельным  Кодексом и другими федеральными законами не имеет права быть участником  аукциона.</w:t>
      </w:r>
    </w:p>
    <w:p w:rsidR="004E3E04" w:rsidRDefault="004E3E04" w:rsidP="004E3E04">
      <w:pPr>
        <w:autoSpaceDE w:val="0"/>
        <w:autoSpaceDN w:val="0"/>
        <w:adjustRightInd w:val="0"/>
        <w:ind w:left="567"/>
        <w:jc w:val="both"/>
      </w:pPr>
      <w:r>
        <w:t>-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E3E04" w:rsidRDefault="004E3E04" w:rsidP="004E3E04">
      <w:pPr>
        <w:pStyle w:val="a8"/>
        <w:rPr>
          <w:b/>
          <w:sz w:val="10"/>
          <w:szCs w:val="10"/>
        </w:rPr>
      </w:pPr>
    </w:p>
    <w:p w:rsidR="004E3E04" w:rsidRDefault="004E3E04" w:rsidP="004E3E04">
      <w:pPr>
        <w:pStyle w:val="a4"/>
        <w:widowControl w:val="0"/>
        <w:numPr>
          <w:ilvl w:val="0"/>
          <w:numId w:val="1"/>
        </w:numPr>
        <w:jc w:val="both"/>
        <w:rPr>
          <w:b/>
          <w:bCs/>
        </w:rPr>
      </w:pPr>
      <w:r>
        <w:rPr>
          <w:b/>
          <w:bCs/>
        </w:rPr>
        <w:t xml:space="preserve">Порядок проведения аукциона и </w:t>
      </w:r>
      <w:r>
        <w:rPr>
          <w:b/>
        </w:rPr>
        <w:t xml:space="preserve"> определения победителя</w:t>
      </w:r>
      <w:r>
        <w:rPr>
          <w:b/>
          <w:bCs/>
        </w:rPr>
        <w:t xml:space="preserve">: </w:t>
      </w:r>
    </w:p>
    <w:p w:rsidR="004E3E04" w:rsidRDefault="004E3E04" w:rsidP="004E3E04">
      <w:pPr>
        <w:pStyle w:val="a4"/>
        <w:widowControl w:val="0"/>
        <w:ind w:left="720"/>
        <w:jc w:val="both"/>
      </w:pPr>
      <w:r>
        <w:rPr>
          <w:bCs/>
        </w:rPr>
        <w:t xml:space="preserve">       Участникам аукциона выдаются пронумерованные билеты, которые они поднимают после оглашения аукционистом начальной цены продажи </w:t>
      </w:r>
      <w:r w:rsidR="002C542C">
        <w:rPr>
          <w:bCs/>
        </w:rPr>
        <w:t xml:space="preserve">аренды </w:t>
      </w:r>
      <w:r>
        <w:rPr>
          <w:bCs/>
        </w:rPr>
        <w:t xml:space="preserve">земельного участка и каждой очередной цены в случае, если готовы  заключить </w:t>
      </w:r>
      <w:r w:rsidR="002C542C">
        <w:rPr>
          <w:bCs/>
        </w:rPr>
        <w:t xml:space="preserve">договор </w:t>
      </w:r>
      <w:r w:rsidR="00CA1D17">
        <w:rPr>
          <w:bCs/>
        </w:rPr>
        <w:t xml:space="preserve">аренды </w:t>
      </w:r>
      <w:r>
        <w:rPr>
          <w:bCs/>
        </w:rPr>
        <w:t>земельного участка в соответствии с этой ценой. Каждую последующую цену аукционист назначает путем увеличения текущей цены на "шаг аукциона". Если после троекратного объявления очередной цены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E3E04" w:rsidRDefault="004E3E04" w:rsidP="004E3E04">
      <w:pPr>
        <w:pStyle w:val="a8"/>
        <w:widowControl w:val="0"/>
        <w:jc w:val="both"/>
        <w:textAlignment w:val="baseline"/>
        <w:rPr>
          <w:kern w:val="2"/>
        </w:rPr>
      </w:pPr>
      <w:r>
        <w:rPr>
          <w:b/>
          <w:kern w:val="2"/>
        </w:rPr>
        <w:t xml:space="preserve">    </w:t>
      </w:r>
      <w:r>
        <w:rPr>
          <w:kern w:val="2"/>
        </w:rPr>
        <w:t xml:space="preserve">Победителем аукциона признается участник, предложивший в ходе аукциона наиболее высокую цену  </w:t>
      </w:r>
      <w:r w:rsidR="00CA1D17">
        <w:rPr>
          <w:bCs/>
        </w:rPr>
        <w:t xml:space="preserve">аренды </w:t>
      </w:r>
      <w:r>
        <w:rPr>
          <w:bCs/>
        </w:rPr>
        <w:t>земельного участка</w:t>
      </w:r>
      <w:r>
        <w:rPr>
          <w:kern w:val="2"/>
        </w:rPr>
        <w:t>.</w:t>
      </w:r>
    </w:p>
    <w:p w:rsidR="004E3E04" w:rsidRDefault="004E3E04" w:rsidP="004E3E04">
      <w:pPr>
        <w:pStyle w:val="a8"/>
        <w:jc w:val="both"/>
        <w:rPr>
          <w:b/>
          <w:color w:val="000000"/>
        </w:rPr>
      </w:pPr>
      <w:r>
        <w:t xml:space="preserve">    </w:t>
      </w:r>
      <w:r>
        <w:rPr>
          <w:b/>
        </w:rPr>
        <w:t>Торги признаются несостоявшимися в случае, если:</w:t>
      </w:r>
    </w:p>
    <w:p w:rsidR="004E3E04" w:rsidRDefault="004E3E04" w:rsidP="004E3E04">
      <w:pPr>
        <w:pStyle w:val="a8"/>
        <w:autoSpaceDE w:val="0"/>
        <w:autoSpaceDN w:val="0"/>
        <w:adjustRightInd w:val="0"/>
        <w:jc w:val="both"/>
      </w:pPr>
      <w:r>
        <w:lastRenderedPageBreak/>
        <w:t>а)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w:t>
      </w:r>
    </w:p>
    <w:p w:rsidR="004E3E04" w:rsidRDefault="004E3E04" w:rsidP="004E3E04">
      <w:pPr>
        <w:pStyle w:val="a8"/>
        <w:autoSpaceDE w:val="0"/>
        <w:autoSpaceDN w:val="0"/>
        <w:adjustRightInd w:val="0"/>
        <w:jc w:val="both"/>
      </w:pPr>
      <w:r>
        <w:t>б)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w:t>
      </w:r>
    </w:p>
    <w:p w:rsidR="004E3E04" w:rsidRDefault="004E3E04" w:rsidP="004E3E04">
      <w:pPr>
        <w:pStyle w:val="a8"/>
        <w:widowControl w:val="0"/>
        <w:jc w:val="both"/>
        <w:textAlignment w:val="baseline"/>
        <w:rPr>
          <w:kern w:val="2"/>
        </w:rPr>
      </w:pPr>
      <w:r>
        <w:t xml:space="preserve">в)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w:t>
      </w:r>
      <w:proofErr w:type="gramStart"/>
      <w:r>
        <w:t>которое</w:t>
      </w:r>
      <w:proofErr w:type="gramEnd"/>
      <w:r>
        <w:t xml:space="preserve"> предусматривало бы более высокую цену предмета аукциона.</w:t>
      </w:r>
    </w:p>
    <w:p w:rsidR="004E3E04" w:rsidRDefault="004E3E04" w:rsidP="004E3E04">
      <w:pPr>
        <w:pStyle w:val="a8"/>
        <w:widowControl w:val="0"/>
        <w:jc w:val="both"/>
        <w:textAlignment w:val="baseline"/>
        <w:rPr>
          <w:kern w:val="2"/>
        </w:rPr>
      </w:pPr>
      <w:r>
        <w:rPr>
          <w:color w:val="FF6600"/>
          <w:kern w:val="2"/>
        </w:rPr>
        <w:t xml:space="preserve">      </w:t>
      </w:r>
      <w:r>
        <w:rPr>
          <w:kern w:val="2"/>
        </w:rPr>
        <w:t>Аукцион признается не состоявшимся в соответствии со ст. 39.12 Земельного кодекса РФ, п. 5 ст. 447 Гражданского кодекса РФ.</w:t>
      </w:r>
    </w:p>
    <w:p w:rsidR="004E3E04" w:rsidRDefault="004E3E04" w:rsidP="004E3E04">
      <w:pPr>
        <w:pStyle w:val="a8"/>
        <w:widowControl w:val="0"/>
        <w:numPr>
          <w:ilvl w:val="0"/>
          <w:numId w:val="1"/>
        </w:numPr>
        <w:jc w:val="both"/>
        <w:textAlignment w:val="baseline"/>
        <w:rPr>
          <w:b/>
          <w:kern w:val="2"/>
        </w:rPr>
      </w:pPr>
      <w:r>
        <w:rPr>
          <w:b/>
          <w:kern w:val="2"/>
        </w:rPr>
        <w:t xml:space="preserve">Порядок заключения договора </w:t>
      </w:r>
      <w:r w:rsidR="00AF1138">
        <w:rPr>
          <w:b/>
          <w:kern w:val="2"/>
        </w:rPr>
        <w:t>аренды</w:t>
      </w:r>
      <w:r>
        <w:rPr>
          <w:b/>
          <w:kern w:val="2"/>
        </w:rPr>
        <w:t xml:space="preserve"> земельного участка:</w:t>
      </w:r>
    </w:p>
    <w:p w:rsidR="004E3E04" w:rsidRDefault="004E3E04" w:rsidP="004E3E04">
      <w:pPr>
        <w:pStyle w:val="a8"/>
        <w:autoSpaceDE w:val="0"/>
        <w:autoSpaceDN w:val="0"/>
        <w:adjustRightInd w:val="0"/>
        <w:jc w:val="both"/>
        <w:rPr>
          <w:sz w:val="10"/>
          <w:szCs w:val="10"/>
        </w:rPr>
      </w:pPr>
      <w:r>
        <w:t xml:space="preserve">Победителю аукциона или единственному принявшему участие в аукционе его участнику направляются  три экземпляра подписанного проекта договора                 </w:t>
      </w:r>
      <w:r w:rsidR="00AF1138">
        <w:t>аренды</w:t>
      </w:r>
      <w:r>
        <w:t xml:space="preserve"> земельного участка в десятидневный срок со дня составления протокола о результатах аукциона. </w:t>
      </w:r>
      <w:proofErr w:type="gramStart"/>
      <w:r>
        <w:t xml:space="preserve">При этом договор </w:t>
      </w:r>
      <w:r w:rsidR="00AF1138">
        <w:t>аренды</w:t>
      </w:r>
      <w:r>
        <w:t xml:space="preserve">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t xml:space="preserve"> При уклонении (отказе) победителя от заключения в указанный срок договора </w:t>
      </w:r>
      <w:r w:rsidR="00AF1138">
        <w:t>аренды</w:t>
      </w:r>
      <w:r>
        <w:t xml:space="preserve"> земельного участка задаток ему не возвращается, а победитель утрачивает право на заключение указанного договора. Задаток, перечисленный покупателем для участия в аукционе, засчитывается в счет оплаты цены </w:t>
      </w:r>
      <w:r w:rsidR="00AF1138">
        <w:t xml:space="preserve">аренды </w:t>
      </w:r>
      <w:r>
        <w:t>земельного участка.</w:t>
      </w:r>
    </w:p>
    <w:p w:rsidR="004E3E04" w:rsidRDefault="004E3E04" w:rsidP="004E3E04">
      <w:pPr>
        <w:pStyle w:val="ConsPlusNormal"/>
        <w:widowControl/>
        <w:numPr>
          <w:ilvl w:val="0"/>
          <w:numId w:val="1"/>
        </w:numPr>
        <w:jc w:val="both"/>
        <w:rPr>
          <w:rFonts w:ascii="Times New Roman" w:hAnsi="Times New Roman" w:cs="Times New Roman"/>
          <w:b/>
          <w:sz w:val="24"/>
          <w:szCs w:val="24"/>
        </w:rPr>
      </w:pPr>
      <w:r>
        <w:rPr>
          <w:rFonts w:ascii="Times New Roman" w:hAnsi="Times New Roman" w:cs="Times New Roman"/>
          <w:b/>
          <w:sz w:val="24"/>
          <w:szCs w:val="24"/>
        </w:rPr>
        <w:t>Срок принятия решения об отказе в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p>
    <w:p w:rsidR="004E3E04" w:rsidRDefault="004E3E04" w:rsidP="004E3E04">
      <w:pPr>
        <w:pStyle w:val="a8"/>
        <w:widowControl w:val="0"/>
        <w:jc w:val="both"/>
      </w:pPr>
      <w:r>
        <w:t xml:space="preserve"> Уполномоченный орган может принять решение об отказе в проведен</w:t>
      </w:r>
      <w:proofErr w:type="gramStart"/>
      <w:r>
        <w:t>ии ау</w:t>
      </w:r>
      <w:proofErr w:type="gramEnd"/>
      <w:r>
        <w:t xml:space="preserve">кциона в случае выявления обстоятельств, предусмотренных п. </w:t>
      </w:r>
      <w:hyperlink r:id="rId7" w:history="1">
        <w:r>
          <w:rPr>
            <w:rStyle w:val="a3"/>
            <w:color w:val="auto"/>
            <w:u w:val="none"/>
          </w:rPr>
          <w:t>24</w:t>
        </w:r>
      </w:hyperlink>
      <w:r>
        <w:t xml:space="preserve"> ст.39.11 Земельного кодекса РФ. Извещение об отказе в проведен</w:t>
      </w:r>
      <w:proofErr w:type="gramStart"/>
      <w:r>
        <w:t>ии ау</w:t>
      </w:r>
      <w:proofErr w:type="gramEnd"/>
      <w:r>
        <w:t>кциона размещается на официальном сайте в течение 3-х дней со дня принятия данного решения.</w:t>
      </w:r>
    </w:p>
    <w:p w:rsidR="004E3E04" w:rsidRDefault="004E3E04" w:rsidP="004E3E04">
      <w:pPr>
        <w:numPr>
          <w:ilvl w:val="0"/>
          <w:numId w:val="1"/>
        </w:numPr>
        <w:jc w:val="both"/>
      </w:pPr>
      <w:r>
        <w:rPr>
          <w:b/>
        </w:rPr>
        <w:t>Информация о предыдущих торгах</w:t>
      </w:r>
      <w:r>
        <w:t xml:space="preserve">: </w:t>
      </w:r>
      <w:r w:rsidR="002C542C">
        <w:t>торги по продаже вы</w:t>
      </w:r>
      <w:r w:rsidR="002B01C2">
        <w:t>шеуказанного земельного участка не проводились</w:t>
      </w:r>
      <w:r>
        <w:t>.</w:t>
      </w:r>
    </w:p>
    <w:p w:rsidR="004E3E04" w:rsidRDefault="004E3E04" w:rsidP="004E3E04">
      <w:pPr>
        <w:numPr>
          <w:ilvl w:val="0"/>
          <w:numId w:val="1"/>
        </w:numPr>
        <w:jc w:val="both"/>
      </w:pPr>
      <w:r>
        <w:rPr>
          <w:b/>
        </w:rPr>
        <w:t xml:space="preserve">Получение  типовых форм документов аукциона и дополнительной информации Контактное лицо - </w:t>
      </w:r>
      <w:r>
        <w:t xml:space="preserve">Коноплёва Наталья Дмитриевна, тел. 2-21-99, в рабочие дни с 10.00 ч. до 16.00 ч. (перерыв с 12.00 ч. до 12.45 ч.) по адресу: Ивановская область,                       </w:t>
      </w:r>
      <w:proofErr w:type="gramStart"/>
      <w:r>
        <w:t>г</w:t>
      </w:r>
      <w:proofErr w:type="gramEnd"/>
      <w:r>
        <w:t>. Пу</w:t>
      </w:r>
      <w:r w:rsidR="002B01C2">
        <w:t xml:space="preserve">чеж, ул. Ленина, д.27 </w:t>
      </w:r>
      <w:proofErr w:type="spellStart"/>
      <w:r w:rsidR="002B01C2">
        <w:t>каб</w:t>
      </w:r>
      <w:proofErr w:type="spellEnd"/>
      <w:r w:rsidR="002B01C2">
        <w:t>. № 216</w:t>
      </w:r>
      <w:r>
        <w:t>.</w:t>
      </w:r>
    </w:p>
    <w:p w:rsidR="004E3E04" w:rsidRDefault="004E3E04" w:rsidP="004E3E04">
      <w:pPr>
        <w:pStyle w:val="3"/>
        <w:ind w:left="709" w:firstLine="0"/>
      </w:pPr>
      <w:proofErr w:type="gramStart"/>
      <w:r>
        <w:t>Документация об аукционе может быть получена бесплатно в электронном виде со дня размещения на официальном сайте администрации Пучежского муниципального района Ивановской области извещения о проведении открытого аукциона на основании заявления, поданного в письменной форме, в том числе по электронной почте в адрес администрации Пучежского муниципального района  Ивановской области, при этом, необходимо при себе иметь электронный накопитель или документация будет направлена</w:t>
      </w:r>
      <w:proofErr w:type="gramEnd"/>
      <w:r>
        <w:t xml:space="preserve"> адресату по электронной почте не позднее следующего дня после подачи заявления. </w:t>
      </w:r>
    </w:p>
    <w:p w:rsidR="004E3E04" w:rsidRDefault="004E3E04" w:rsidP="004E3E04">
      <w:pPr>
        <w:ind w:left="709"/>
        <w:jc w:val="both"/>
      </w:pPr>
      <w:r>
        <w:rPr>
          <w:b/>
        </w:rPr>
        <w:t>Документация об аукционе</w:t>
      </w:r>
      <w:r>
        <w:t xml:space="preserve"> размещена на официальном сайте Российской Федерации для размещения информации о проведении торгов </w:t>
      </w:r>
      <w:hyperlink r:id="rId8" w:history="1">
        <w:r>
          <w:rPr>
            <w:rStyle w:val="a3"/>
            <w:lang w:val="en-GB"/>
          </w:rPr>
          <w:t>www</w:t>
        </w:r>
        <w:r>
          <w:rPr>
            <w:rStyle w:val="a3"/>
          </w:rPr>
          <w:t>.</w:t>
        </w:r>
        <w:proofErr w:type="spellStart"/>
        <w:r>
          <w:rPr>
            <w:rStyle w:val="a3"/>
            <w:lang w:val="en-GB"/>
          </w:rPr>
          <w:t>torgi</w:t>
        </w:r>
        <w:proofErr w:type="spellEnd"/>
        <w:r>
          <w:rPr>
            <w:rStyle w:val="a3"/>
          </w:rPr>
          <w:t>.</w:t>
        </w:r>
        <w:proofErr w:type="spellStart"/>
        <w:r>
          <w:rPr>
            <w:rStyle w:val="a3"/>
            <w:lang w:val="en-GB"/>
          </w:rPr>
          <w:t>gov</w:t>
        </w:r>
        <w:proofErr w:type="spellEnd"/>
        <w:r>
          <w:rPr>
            <w:rStyle w:val="a3"/>
          </w:rPr>
          <w:t>.</w:t>
        </w:r>
        <w:proofErr w:type="spellStart"/>
        <w:r>
          <w:rPr>
            <w:rStyle w:val="a3"/>
            <w:lang w:val="en-GB"/>
          </w:rPr>
          <w:t>ru</w:t>
        </w:r>
        <w:proofErr w:type="spellEnd"/>
      </w:hyperlink>
      <w:r>
        <w:rPr>
          <w:u w:val="single"/>
        </w:rPr>
        <w:t>.,</w:t>
      </w:r>
      <w:r>
        <w:t xml:space="preserve"> а также на официальном сайте администрации Пучежского муниципального района  Ивановской области: </w:t>
      </w:r>
      <w:proofErr w:type="spellStart"/>
      <w:r>
        <w:t>пучежский-район</w:t>
      </w:r>
      <w:proofErr w:type="gramStart"/>
      <w:r>
        <w:t>.р</w:t>
      </w:r>
      <w:proofErr w:type="gramEnd"/>
      <w:r>
        <w:t>ф</w:t>
      </w:r>
      <w:proofErr w:type="spellEnd"/>
      <w:r>
        <w:t xml:space="preserve"> во вкладке «Земля» раздела «муниципальное имущество: предоставление, продажа и сдача в аренду».</w:t>
      </w:r>
    </w:p>
    <w:p w:rsidR="004E3E04" w:rsidRDefault="004E3E04" w:rsidP="004E3E04">
      <w:pPr>
        <w:ind w:left="709"/>
        <w:jc w:val="both"/>
        <w:rPr>
          <w:sz w:val="10"/>
          <w:szCs w:val="10"/>
        </w:rPr>
      </w:pPr>
    </w:p>
    <w:p w:rsidR="004E3E04" w:rsidRDefault="004E3E04" w:rsidP="004E3E04">
      <w:pPr>
        <w:ind w:left="720"/>
        <w:jc w:val="both"/>
        <w:rPr>
          <w:b/>
          <w:sz w:val="10"/>
          <w:szCs w:val="10"/>
        </w:rPr>
      </w:pPr>
    </w:p>
    <w:p w:rsidR="004E3E04" w:rsidRDefault="004E3E04" w:rsidP="004E3E04">
      <w:pPr>
        <w:tabs>
          <w:tab w:val="left" w:pos="480"/>
        </w:tabs>
        <w:jc w:val="both"/>
        <w:rPr>
          <w:b/>
        </w:rPr>
      </w:pPr>
      <w:r>
        <w:rPr>
          <w:b/>
        </w:rPr>
        <w:t>Все вопросы, касающиеся торгов, не нашедшие отражения в настоящем информационном сообщении, регулируются законодательством Российской Федерации.</w:t>
      </w:r>
    </w:p>
    <w:p w:rsidR="004E3E04" w:rsidRDefault="004E3E04" w:rsidP="004E3E04"/>
    <w:p w:rsidR="008C1444" w:rsidRDefault="008C1444"/>
    <w:sectPr w:rsidR="008C1444" w:rsidSect="004E3E04">
      <w:pgSz w:w="11906" w:h="16838"/>
      <w:pgMar w:top="567" w:right="624" w:bottom="340" w:left="136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D4CFB"/>
    <w:multiLevelType w:val="hybridMultilevel"/>
    <w:tmpl w:val="0930B91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3B92114E"/>
    <w:multiLevelType w:val="hybridMultilevel"/>
    <w:tmpl w:val="4C4C6AD0"/>
    <w:lvl w:ilvl="0" w:tplc="525E688E">
      <w:start w:val="5"/>
      <w:numFmt w:val="decimal"/>
      <w:lvlText w:val="%1."/>
      <w:lvlJc w:val="left"/>
      <w:pPr>
        <w:tabs>
          <w:tab w:val="num" w:pos="1482"/>
        </w:tabs>
        <w:ind w:left="1482"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F00217E"/>
    <w:multiLevelType w:val="hybridMultilevel"/>
    <w:tmpl w:val="ABCE7790"/>
    <w:lvl w:ilvl="0" w:tplc="75A241F8">
      <w:start w:val="1"/>
      <w:numFmt w:val="decimal"/>
      <w:lvlText w:val="%1."/>
      <w:lvlJc w:val="left"/>
      <w:pPr>
        <w:tabs>
          <w:tab w:val="num" w:pos="644"/>
        </w:tabs>
        <w:ind w:left="644" w:hanging="360"/>
      </w:pPr>
      <w:rPr>
        <w:b/>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181410C"/>
    <w:multiLevelType w:val="hybridMultilevel"/>
    <w:tmpl w:val="BAD046B2"/>
    <w:lvl w:ilvl="0" w:tplc="0FC8C7B4">
      <w:start w:val="1"/>
      <w:numFmt w:val="decimal"/>
      <w:lvlText w:val="%1."/>
      <w:lvlJc w:val="left"/>
      <w:pPr>
        <w:tabs>
          <w:tab w:val="num" w:pos="1482"/>
        </w:tabs>
        <w:ind w:left="1482"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B3A0132"/>
    <w:multiLevelType w:val="hybridMultilevel"/>
    <w:tmpl w:val="92B6CE56"/>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720"/>
        </w:tabs>
        <w:ind w:left="720" w:hanging="360"/>
      </w:pPr>
    </w:lvl>
    <w:lvl w:ilvl="2" w:tplc="0419001B">
      <w:start w:val="1"/>
      <w:numFmt w:val="decimal"/>
      <w:lvlText w:val="%3."/>
      <w:lvlJc w:val="left"/>
      <w:pPr>
        <w:tabs>
          <w:tab w:val="num" w:pos="1440"/>
        </w:tabs>
        <w:ind w:left="1440" w:hanging="360"/>
      </w:pPr>
    </w:lvl>
    <w:lvl w:ilvl="3" w:tplc="0419000F">
      <w:start w:val="1"/>
      <w:numFmt w:val="decimal"/>
      <w:lvlText w:val="%4."/>
      <w:lvlJc w:val="left"/>
      <w:pPr>
        <w:tabs>
          <w:tab w:val="num" w:pos="2160"/>
        </w:tabs>
        <w:ind w:left="2160" w:hanging="360"/>
      </w:pPr>
    </w:lvl>
    <w:lvl w:ilvl="4" w:tplc="04190019">
      <w:start w:val="1"/>
      <w:numFmt w:val="decimal"/>
      <w:lvlText w:val="%5."/>
      <w:lvlJc w:val="left"/>
      <w:pPr>
        <w:tabs>
          <w:tab w:val="num" w:pos="2880"/>
        </w:tabs>
        <w:ind w:left="2880" w:hanging="360"/>
      </w:pPr>
    </w:lvl>
    <w:lvl w:ilvl="5" w:tplc="0419001B">
      <w:start w:val="1"/>
      <w:numFmt w:val="decimal"/>
      <w:lvlText w:val="%6."/>
      <w:lvlJc w:val="left"/>
      <w:pPr>
        <w:tabs>
          <w:tab w:val="num" w:pos="3600"/>
        </w:tabs>
        <w:ind w:left="3600" w:hanging="360"/>
      </w:pPr>
    </w:lvl>
    <w:lvl w:ilvl="6" w:tplc="0419000F">
      <w:start w:val="1"/>
      <w:numFmt w:val="decimal"/>
      <w:lvlText w:val="%7."/>
      <w:lvlJc w:val="left"/>
      <w:pPr>
        <w:tabs>
          <w:tab w:val="num" w:pos="4320"/>
        </w:tabs>
        <w:ind w:left="4320" w:hanging="360"/>
      </w:pPr>
    </w:lvl>
    <w:lvl w:ilvl="7" w:tplc="04190019">
      <w:start w:val="1"/>
      <w:numFmt w:val="decimal"/>
      <w:lvlText w:val="%8."/>
      <w:lvlJc w:val="left"/>
      <w:pPr>
        <w:tabs>
          <w:tab w:val="num" w:pos="5040"/>
        </w:tabs>
        <w:ind w:left="5040" w:hanging="360"/>
      </w:pPr>
    </w:lvl>
    <w:lvl w:ilvl="8" w:tplc="0419001B">
      <w:start w:val="1"/>
      <w:numFmt w:val="decimal"/>
      <w:lvlText w:val="%9."/>
      <w:lvlJc w:val="left"/>
      <w:pPr>
        <w:tabs>
          <w:tab w:val="num" w:pos="5760"/>
        </w:tabs>
        <w:ind w:left="576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4E3E04"/>
    <w:rsid w:val="0004524E"/>
    <w:rsid w:val="001C089B"/>
    <w:rsid w:val="002B01BD"/>
    <w:rsid w:val="002B01C2"/>
    <w:rsid w:val="002C542C"/>
    <w:rsid w:val="00320033"/>
    <w:rsid w:val="00434DE2"/>
    <w:rsid w:val="004E3E04"/>
    <w:rsid w:val="004F5254"/>
    <w:rsid w:val="00511781"/>
    <w:rsid w:val="00511E9B"/>
    <w:rsid w:val="00607488"/>
    <w:rsid w:val="0063748B"/>
    <w:rsid w:val="00745604"/>
    <w:rsid w:val="007C4E79"/>
    <w:rsid w:val="007D0A4D"/>
    <w:rsid w:val="0084435E"/>
    <w:rsid w:val="008A3B79"/>
    <w:rsid w:val="008C1444"/>
    <w:rsid w:val="008F7CC9"/>
    <w:rsid w:val="00907B2F"/>
    <w:rsid w:val="00964241"/>
    <w:rsid w:val="009C4463"/>
    <w:rsid w:val="00AB3EA1"/>
    <w:rsid w:val="00AF1138"/>
    <w:rsid w:val="00CA1D17"/>
    <w:rsid w:val="00D82916"/>
    <w:rsid w:val="00E37224"/>
    <w:rsid w:val="00E4540D"/>
    <w:rsid w:val="00EA40C0"/>
    <w:rsid w:val="00EF08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3E0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4E3E04"/>
    <w:rPr>
      <w:color w:val="0000FF"/>
      <w:u w:val="single"/>
    </w:rPr>
  </w:style>
  <w:style w:type="paragraph" w:styleId="HTML">
    <w:name w:val="HTML Preformatted"/>
    <w:basedOn w:val="a"/>
    <w:link w:val="HTML0"/>
    <w:unhideWhenUsed/>
    <w:rsid w:val="004E3E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4E3E04"/>
    <w:rPr>
      <w:rFonts w:ascii="Courier New" w:eastAsia="Times New Roman" w:hAnsi="Courier New" w:cs="Courier New"/>
      <w:sz w:val="20"/>
      <w:szCs w:val="20"/>
      <w:lang w:eastAsia="ru-RU"/>
    </w:rPr>
  </w:style>
  <w:style w:type="paragraph" w:styleId="a4">
    <w:name w:val="Body Text"/>
    <w:basedOn w:val="a"/>
    <w:link w:val="a5"/>
    <w:uiPriority w:val="99"/>
    <w:semiHidden/>
    <w:unhideWhenUsed/>
    <w:rsid w:val="004E3E04"/>
    <w:pPr>
      <w:spacing w:after="120"/>
    </w:pPr>
  </w:style>
  <w:style w:type="character" w:customStyle="1" w:styleId="a5">
    <w:name w:val="Основной текст Знак"/>
    <w:basedOn w:val="a0"/>
    <w:link w:val="a4"/>
    <w:uiPriority w:val="99"/>
    <w:semiHidden/>
    <w:rsid w:val="004E3E04"/>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4E3E04"/>
    <w:pPr>
      <w:spacing w:after="120"/>
      <w:ind w:left="283"/>
    </w:pPr>
  </w:style>
  <w:style w:type="character" w:customStyle="1" w:styleId="a7">
    <w:name w:val="Основной текст с отступом Знак"/>
    <w:basedOn w:val="a0"/>
    <w:link w:val="a6"/>
    <w:uiPriority w:val="99"/>
    <w:semiHidden/>
    <w:rsid w:val="004E3E04"/>
    <w:rPr>
      <w:rFonts w:ascii="Times New Roman" w:eastAsia="Times New Roman" w:hAnsi="Times New Roman" w:cs="Times New Roman"/>
      <w:sz w:val="24"/>
      <w:szCs w:val="24"/>
      <w:lang w:eastAsia="ru-RU"/>
    </w:rPr>
  </w:style>
  <w:style w:type="paragraph" w:styleId="3">
    <w:name w:val="Body Text Indent 3"/>
    <w:basedOn w:val="a"/>
    <w:link w:val="30"/>
    <w:semiHidden/>
    <w:unhideWhenUsed/>
    <w:rsid w:val="004E3E04"/>
    <w:pPr>
      <w:ind w:firstLine="567"/>
      <w:jc w:val="both"/>
    </w:pPr>
  </w:style>
  <w:style w:type="character" w:customStyle="1" w:styleId="30">
    <w:name w:val="Основной текст с отступом 3 Знак"/>
    <w:basedOn w:val="a0"/>
    <w:link w:val="3"/>
    <w:semiHidden/>
    <w:rsid w:val="004E3E04"/>
    <w:rPr>
      <w:rFonts w:ascii="Times New Roman" w:eastAsia="Times New Roman" w:hAnsi="Times New Roman" w:cs="Times New Roman"/>
      <w:sz w:val="24"/>
      <w:szCs w:val="24"/>
      <w:lang w:eastAsia="ru-RU"/>
    </w:rPr>
  </w:style>
  <w:style w:type="paragraph" w:styleId="a8">
    <w:name w:val="List Paragraph"/>
    <w:basedOn w:val="a"/>
    <w:uiPriority w:val="34"/>
    <w:qFormat/>
    <w:rsid w:val="004E3E04"/>
    <w:pPr>
      <w:ind w:left="720"/>
      <w:contextualSpacing/>
    </w:pPr>
  </w:style>
  <w:style w:type="paragraph" w:customStyle="1" w:styleId="ConsPlusNormal">
    <w:name w:val="ConsPlusNormal"/>
    <w:uiPriority w:val="99"/>
    <w:rsid w:val="004E3E0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81286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consultantplus://offline/ref=9842888F4878041133110EA0847620B12644AEA869FB5133F34A31342502E1518C0F35A8FBY3L9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org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0ADFB9-0061-44C2-86B2-2BFBB481F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4</Pages>
  <Words>2066</Words>
  <Characters>11781</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Legion</dc:creator>
  <cp:keywords/>
  <dc:description/>
  <cp:lastModifiedBy>Legion</cp:lastModifiedBy>
  <cp:revision>18</cp:revision>
  <cp:lastPrinted>2019-10-17T14:24:00Z</cp:lastPrinted>
  <dcterms:created xsi:type="dcterms:W3CDTF">2019-10-14T13:46:00Z</dcterms:created>
  <dcterms:modified xsi:type="dcterms:W3CDTF">2021-05-21T08:38:00Z</dcterms:modified>
</cp:coreProperties>
</file>