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102" w:rsidRPr="00AD1C44" w:rsidRDefault="00461102" w:rsidP="003B46A1">
      <w:pPr>
        <w:pStyle w:val="21"/>
        <w:shd w:val="clear" w:color="auto" w:fill="auto"/>
        <w:spacing w:after="300" w:line="240" w:lineRule="auto"/>
        <w:ind w:right="-1" w:firstLine="0"/>
        <w:contextualSpacing/>
        <w:jc w:val="right"/>
        <w:rPr>
          <w:rStyle w:val="2"/>
          <w:rFonts w:ascii="Times New Roman" w:hAnsi="Times New Roman"/>
          <w:b w:val="0"/>
          <w:color w:val="000000"/>
          <w:sz w:val="20"/>
          <w:szCs w:val="20"/>
        </w:rPr>
      </w:pPr>
      <w:r w:rsidRPr="00AD1C44">
        <w:rPr>
          <w:rStyle w:val="2"/>
          <w:rFonts w:ascii="Times New Roman" w:hAnsi="Times New Roman"/>
          <w:color w:val="000000"/>
          <w:sz w:val="20"/>
          <w:szCs w:val="20"/>
        </w:rPr>
        <w:t xml:space="preserve">Приложение № </w:t>
      </w:r>
      <w:r w:rsidR="0022496C">
        <w:rPr>
          <w:rStyle w:val="2"/>
          <w:rFonts w:ascii="Times New Roman" w:hAnsi="Times New Roman"/>
          <w:color w:val="000000"/>
          <w:sz w:val="20"/>
          <w:szCs w:val="20"/>
        </w:rPr>
        <w:t>4</w:t>
      </w:r>
    </w:p>
    <w:p w:rsidR="00461102" w:rsidRPr="00AD1C44" w:rsidRDefault="00461102" w:rsidP="003B46A1">
      <w:pPr>
        <w:pStyle w:val="21"/>
        <w:shd w:val="clear" w:color="auto" w:fill="auto"/>
        <w:spacing w:after="300" w:line="240" w:lineRule="auto"/>
        <w:ind w:right="-1" w:firstLine="0"/>
        <w:contextualSpacing/>
        <w:jc w:val="right"/>
        <w:rPr>
          <w:b/>
          <w:sz w:val="20"/>
          <w:szCs w:val="20"/>
        </w:rPr>
      </w:pPr>
      <w:r w:rsidRPr="00AD1C44">
        <w:rPr>
          <w:rStyle w:val="2"/>
          <w:rFonts w:ascii="Times New Roman" w:hAnsi="Times New Roman"/>
          <w:color w:val="000000"/>
          <w:sz w:val="20"/>
          <w:szCs w:val="20"/>
        </w:rPr>
        <w:t>к конкурсной документации</w:t>
      </w:r>
    </w:p>
    <w:tbl>
      <w:tblPr>
        <w:tblStyle w:val="a7"/>
        <w:tblW w:w="0" w:type="auto"/>
        <w:tblInd w:w="-318" w:type="dxa"/>
        <w:tblLook w:val="04A0"/>
      </w:tblPr>
      <w:tblGrid>
        <w:gridCol w:w="739"/>
        <w:gridCol w:w="5074"/>
        <w:gridCol w:w="3969"/>
      </w:tblGrid>
      <w:tr w:rsidR="0022496C" w:rsidRPr="005F4623" w:rsidTr="003B46A1">
        <w:tc>
          <w:tcPr>
            <w:tcW w:w="739" w:type="dxa"/>
          </w:tcPr>
          <w:p w:rsidR="0022496C" w:rsidRPr="005F4623" w:rsidRDefault="00AD1C44" w:rsidP="00564572">
            <w:pPr>
              <w:jc w:val="center"/>
              <w:rPr>
                <w:b/>
                <w:sz w:val="20"/>
                <w:szCs w:val="20"/>
              </w:rPr>
            </w:pPr>
            <w:r w:rsidRPr="00AD1C44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2496C" w:rsidRPr="005F462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jc w:val="center"/>
              <w:rPr>
                <w:b/>
                <w:sz w:val="20"/>
                <w:szCs w:val="20"/>
              </w:rPr>
            </w:pPr>
            <w:r w:rsidRPr="005F4623">
              <w:rPr>
                <w:b/>
                <w:sz w:val="20"/>
                <w:szCs w:val="20"/>
              </w:rPr>
              <w:t>Мероприятие</w:t>
            </w:r>
          </w:p>
        </w:tc>
        <w:tc>
          <w:tcPr>
            <w:tcW w:w="3969" w:type="dxa"/>
          </w:tcPr>
          <w:p w:rsidR="0022496C" w:rsidRPr="00C102E9" w:rsidRDefault="0022496C" w:rsidP="00564572">
            <w:pPr>
              <w:jc w:val="center"/>
              <w:rPr>
                <w:b/>
                <w:sz w:val="20"/>
                <w:szCs w:val="20"/>
              </w:rPr>
            </w:pPr>
            <w:r w:rsidRPr="00C102E9">
              <w:rPr>
                <w:b/>
                <w:sz w:val="20"/>
                <w:szCs w:val="20"/>
              </w:rPr>
              <w:t>Дата (срок) проведения мероприятия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1 </w:t>
            </w:r>
          </w:p>
        </w:tc>
        <w:tc>
          <w:tcPr>
            <w:tcW w:w="5074" w:type="dxa"/>
          </w:tcPr>
          <w:p w:rsidR="0022496C" w:rsidRPr="005F4623" w:rsidRDefault="0022496C" w:rsidP="003A504B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Размещение Сообщения на Официальном Сайте и в открытом разделе ЭТП</w:t>
            </w:r>
            <w:r w:rsidR="003A504B">
              <w:rPr>
                <w:sz w:val="20"/>
                <w:szCs w:val="20"/>
              </w:rPr>
              <w:t xml:space="preserve"> и официальном сайте Пучежского муниципального района Ивановской области,</w:t>
            </w:r>
            <w:r w:rsidRPr="005F4623">
              <w:rPr>
                <w:sz w:val="20"/>
                <w:szCs w:val="20"/>
              </w:rPr>
              <w:t xml:space="preserve"> а также размещение Конкурсной Документации на Официальном Сайте и в открытом разделе ЭТП </w:t>
            </w:r>
            <w:r w:rsidR="003A504B">
              <w:rPr>
                <w:sz w:val="20"/>
                <w:szCs w:val="20"/>
              </w:rPr>
              <w:t>и официальном сайте Пучежского муниципального района Ивановской области</w:t>
            </w:r>
          </w:p>
        </w:tc>
        <w:tc>
          <w:tcPr>
            <w:tcW w:w="3969" w:type="dxa"/>
          </w:tcPr>
          <w:p w:rsidR="0022496C" w:rsidRPr="003B46A1" w:rsidRDefault="003B46A1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>16</w:t>
            </w:r>
            <w:r w:rsidR="0022496C" w:rsidRPr="003B46A1">
              <w:rPr>
                <w:sz w:val="20"/>
                <w:szCs w:val="20"/>
              </w:rPr>
              <w:t>.</w:t>
            </w:r>
            <w:r w:rsidRPr="003B46A1">
              <w:rPr>
                <w:sz w:val="20"/>
                <w:szCs w:val="20"/>
              </w:rPr>
              <w:t>02</w:t>
            </w:r>
            <w:r w:rsidR="0022496C" w:rsidRPr="003B46A1">
              <w:rPr>
                <w:sz w:val="20"/>
                <w:szCs w:val="20"/>
              </w:rPr>
              <w:t>.202</w:t>
            </w:r>
            <w:r w:rsidRPr="003B46A1">
              <w:rPr>
                <w:sz w:val="20"/>
                <w:szCs w:val="20"/>
              </w:rPr>
              <w:t>6</w:t>
            </w:r>
            <w:r w:rsidR="0022496C" w:rsidRPr="003B46A1">
              <w:rPr>
                <w:sz w:val="20"/>
                <w:szCs w:val="20"/>
              </w:rPr>
              <w:t>г.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2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Размещение Заявителями Заявок в Закрытом Разделе ЭТП </w:t>
            </w:r>
          </w:p>
        </w:tc>
        <w:tc>
          <w:tcPr>
            <w:tcW w:w="3969" w:type="dxa"/>
          </w:tcPr>
          <w:p w:rsidR="0022496C" w:rsidRPr="003B46A1" w:rsidRDefault="0022496C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до 09:00 </w:t>
            </w:r>
            <w:r w:rsidR="003B46A1" w:rsidRPr="003B46A1">
              <w:rPr>
                <w:sz w:val="20"/>
                <w:szCs w:val="20"/>
              </w:rPr>
              <w:t>01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4</w:t>
            </w:r>
            <w:r w:rsidRPr="003B46A1">
              <w:rPr>
                <w:sz w:val="20"/>
                <w:szCs w:val="20"/>
              </w:rPr>
              <w:t>.2026г. (не менее тридцати рабочих дней с даты опубликования извещения)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3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Начало рассмотрения размещенных в Закрытом Разделе ЭТП Заявок </w:t>
            </w:r>
          </w:p>
        </w:tc>
        <w:tc>
          <w:tcPr>
            <w:tcW w:w="3969" w:type="dxa"/>
          </w:tcPr>
          <w:p w:rsidR="0022496C" w:rsidRPr="003B46A1" w:rsidRDefault="003B46A1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>01</w:t>
            </w:r>
            <w:r w:rsidR="0022496C" w:rsidRPr="003B46A1">
              <w:rPr>
                <w:sz w:val="20"/>
                <w:szCs w:val="20"/>
              </w:rPr>
              <w:t>.0</w:t>
            </w:r>
            <w:r w:rsidRPr="003B46A1">
              <w:rPr>
                <w:sz w:val="20"/>
                <w:szCs w:val="20"/>
              </w:rPr>
              <w:t>4</w:t>
            </w:r>
            <w:r w:rsidR="0022496C" w:rsidRPr="003B46A1">
              <w:rPr>
                <w:sz w:val="20"/>
                <w:szCs w:val="20"/>
              </w:rPr>
              <w:t>.2026г., с 10:00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4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Завершение рассмотрения Конкурсной Комиссией размещенных в Закрытом Разделе ЭТП Заявок, оформление и размещение Протокола Предварительного Отбора на Сайте </w:t>
            </w:r>
            <w:proofErr w:type="spellStart"/>
            <w:r w:rsidRPr="005F4623">
              <w:rPr>
                <w:sz w:val="20"/>
                <w:szCs w:val="20"/>
              </w:rPr>
              <w:t>Концедента</w:t>
            </w:r>
            <w:proofErr w:type="spellEnd"/>
            <w:r w:rsidRPr="005F4623">
              <w:rPr>
                <w:sz w:val="20"/>
                <w:szCs w:val="20"/>
              </w:rPr>
              <w:t xml:space="preserve"> и в открытом разделе ЭТП, а также его направление оператору ЭТП </w:t>
            </w:r>
          </w:p>
        </w:tc>
        <w:tc>
          <w:tcPr>
            <w:tcW w:w="3969" w:type="dxa"/>
          </w:tcPr>
          <w:p w:rsidR="0022496C" w:rsidRPr="003B46A1" w:rsidRDefault="0022496C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до </w:t>
            </w:r>
            <w:r w:rsidR="003B46A1" w:rsidRPr="003B46A1">
              <w:rPr>
                <w:sz w:val="20"/>
                <w:szCs w:val="20"/>
              </w:rPr>
              <w:t>07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4</w:t>
            </w:r>
            <w:r w:rsidRPr="003B46A1">
              <w:rPr>
                <w:sz w:val="20"/>
                <w:szCs w:val="20"/>
              </w:rPr>
              <w:t>.2026г.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5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Размещение оператором ЭТП Протокола Предварительного Отбора на Сайте Торгов и направление оператором ЭТП Заявителям уведомлений с предложением представить Конкурсные Предложения с приложением копии Протокола Предварительного Отбора </w:t>
            </w:r>
          </w:p>
        </w:tc>
        <w:tc>
          <w:tcPr>
            <w:tcW w:w="3969" w:type="dxa"/>
          </w:tcPr>
          <w:p w:rsidR="0022496C" w:rsidRPr="003B46A1" w:rsidRDefault="0022496C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до </w:t>
            </w:r>
            <w:r w:rsidR="003B46A1" w:rsidRPr="003B46A1">
              <w:rPr>
                <w:sz w:val="20"/>
                <w:szCs w:val="20"/>
              </w:rPr>
              <w:t>07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4</w:t>
            </w:r>
            <w:r w:rsidRPr="003B46A1">
              <w:rPr>
                <w:sz w:val="20"/>
                <w:szCs w:val="20"/>
              </w:rPr>
              <w:t>.2026г. (в течение одного часа с момента поступления оператору ЭТП Протокола Предварительного Отбора)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6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Размещение Участниками Конкурса Конкурсных Предложений в Закрытом Разделе ЭТП </w:t>
            </w:r>
          </w:p>
        </w:tc>
        <w:tc>
          <w:tcPr>
            <w:tcW w:w="3969" w:type="dxa"/>
          </w:tcPr>
          <w:p w:rsidR="0022496C" w:rsidRPr="003B46A1" w:rsidRDefault="0022496C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до 09:00 </w:t>
            </w:r>
            <w:r w:rsidR="003B46A1" w:rsidRPr="003B46A1">
              <w:rPr>
                <w:sz w:val="20"/>
                <w:szCs w:val="20"/>
              </w:rPr>
              <w:t>06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7</w:t>
            </w:r>
            <w:r w:rsidRPr="003B46A1">
              <w:rPr>
                <w:sz w:val="20"/>
                <w:szCs w:val="20"/>
              </w:rPr>
              <w:t>.2026г. (не менее шестидесяти рабочих дней с момента направления уведомления с предложением представить Конкурсное Предложение)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7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Начало рассмотрения и оценки размещенных в Закрытом Разделе ЭТП Конкурсных Предложений </w:t>
            </w:r>
          </w:p>
        </w:tc>
        <w:tc>
          <w:tcPr>
            <w:tcW w:w="3969" w:type="dxa"/>
          </w:tcPr>
          <w:p w:rsidR="0022496C" w:rsidRPr="003B46A1" w:rsidRDefault="003B46A1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>06</w:t>
            </w:r>
            <w:r w:rsidR="0022496C" w:rsidRPr="003B46A1">
              <w:rPr>
                <w:sz w:val="20"/>
                <w:szCs w:val="20"/>
              </w:rPr>
              <w:t>.0</w:t>
            </w:r>
            <w:r w:rsidRPr="003B46A1">
              <w:rPr>
                <w:sz w:val="20"/>
                <w:szCs w:val="20"/>
              </w:rPr>
              <w:t>7</w:t>
            </w:r>
            <w:r w:rsidR="0022496C" w:rsidRPr="003B46A1">
              <w:rPr>
                <w:sz w:val="20"/>
                <w:szCs w:val="20"/>
              </w:rPr>
              <w:t xml:space="preserve">.2026г., с 10:00 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8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Завершение рассмотрения и оценки размещенных в Закрытом Разделе ЭТП Конкурсных Предложений, подписание Протокола Конкурсного Отбора, его направление оператору ЭТП, размещение на Сайте </w:t>
            </w:r>
            <w:proofErr w:type="spellStart"/>
            <w:r w:rsidRPr="005F4623">
              <w:rPr>
                <w:sz w:val="20"/>
                <w:szCs w:val="20"/>
              </w:rPr>
              <w:t>Концедента</w:t>
            </w:r>
            <w:proofErr w:type="spellEnd"/>
            <w:r w:rsidRPr="005F4623">
              <w:rPr>
                <w:sz w:val="20"/>
                <w:szCs w:val="20"/>
              </w:rPr>
              <w:t xml:space="preserve"> и в открытом разделе ЭТП </w:t>
            </w:r>
          </w:p>
        </w:tc>
        <w:tc>
          <w:tcPr>
            <w:tcW w:w="3969" w:type="dxa"/>
          </w:tcPr>
          <w:p w:rsidR="0022496C" w:rsidRPr="003B46A1" w:rsidRDefault="0022496C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до </w:t>
            </w:r>
            <w:r w:rsidR="003B46A1" w:rsidRPr="003B46A1">
              <w:rPr>
                <w:sz w:val="20"/>
                <w:szCs w:val="20"/>
              </w:rPr>
              <w:t>10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7</w:t>
            </w:r>
            <w:r w:rsidRPr="003B46A1">
              <w:rPr>
                <w:sz w:val="20"/>
                <w:szCs w:val="20"/>
              </w:rPr>
              <w:t>.2026г.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9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Размещение оператором ЭТП Протокола Конкурсного Отбора на Сайте Торгов и направление оператором ЭТП Победителю Конкурса уведомления о признании его победителем с приложением копии Протокола Конкурсного Отбора. Направление оператором ЭТП уведомлений Участникам Конкурса, не признанным победителями, о завершении Конкурса и копии Протокола Конкурсного Отбора. </w:t>
            </w:r>
          </w:p>
        </w:tc>
        <w:tc>
          <w:tcPr>
            <w:tcW w:w="3969" w:type="dxa"/>
          </w:tcPr>
          <w:p w:rsidR="0022496C" w:rsidRPr="003B46A1" w:rsidRDefault="003B46A1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>Д</w:t>
            </w:r>
            <w:r w:rsidR="0022496C" w:rsidRPr="003B46A1">
              <w:rPr>
                <w:sz w:val="20"/>
                <w:szCs w:val="20"/>
              </w:rPr>
              <w:t>о</w:t>
            </w:r>
            <w:r w:rsidRPr="003B46A1">
              <w:rPr>
                <w:sz w:val="20"/>
                <w:szCs w:val="20"/>
              </w:rPr>
              <w:t xml:space="preserve"> 10.07</w:t>
            </w:r>
            <w:r w:rsidR="0022496C" w:rsidRPr="003B46A1">
              <w:rPr>
                <w:sz w:val="20"/>
                <w:szCs w:val="20"/>
              </w:rPr>
              <w:t>.2026г. (в течение одного часа с момента поступления оператору ЭТП Протокола Конкурсного Отбора)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Подписание Протокола Результатов Конкурса, его направление оператору ЭТП, размещение на Сайте </w:t>
            </w:r>
            <w:proofErr w:type="spellStart"/>
            <w:r w:rsidRPr="005F4623">
              <w:rPr>
                <w:sz w:val="20"/>
                <w:szCs w:val="20"/>
              </w:rPr>
              <w:t>Концедента</w:t>
            </w:r>
            <w:proofErr w:type="spellEnd"/>
            <w:r w:rsidRPr="005F4623">
              <w:rPr>
                <w:sz w:val="20"/>
                <w:szCs w:val="20"/>
              </w:rPr>
              <w:t xml:space="preserve"> и в открытом разделе ЭТП </w:t>
            </w:r>
          </w:p>
        </w:tc>
        <w:tc>
          <w:tcPr>
            <w:tcW w:w="3969" w:type="dxa"/>
          </w:tcPr>
          <w:p w:rsidR="0022496C" w:rsidRPr="003B46A1" w:rsidRDefault="0022496C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до </w:t>
            </w:r>
            <w:r w:rsidR="003B46A1" w:rsidRPr="003B46A1">
              <w:rPr>
                <w:sz w:val="20"/>
                <w:szCs w:val="20"/>
              </w:rPr>
              <w:t>14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7</w:t>
            </w:r>
            <w:r w:rsidRPr="003B46A1">
              <w:rPr>
                <w:sz w:val="20"/>
                <w:szCs w:val="20"/>
              </w:rPr>
              <w:t>.2026г. (не позднее, чем через пять рабочих дней с даты подписания Протокола Конкурсного Отбора)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Размещение оператором ЭТП Протокола Результатов Конкурса на Сайте Торгов, его направление оператором ЭТП всем Участникам Конкурса </w:t>
            </w:r>
          </w:p>
        </w:tc>
        <w:tc>
          <w:tcPr>
            <w:tcW w:w="3969" w:type="dxa"/>
          </w:tcPr>
          <w:p w:rsidR="0022496C" w:rsidRPr="003B46A1" w:rsidRDefault="0022496C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до </w:t>
            </w:r>
            <w:r w:rsidR="003B46A1" w:rsidRPr="003B46A1">
              <w:rPr>
                <w:sz w:val="20"/>
                <w:szCs w:val="20"/>
              </w:rPr>
              <w:t>14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7</w:t>
            </w:r>
            <w:r w:rsidRPr="003B46A1">
              <w:rPr>
                <w:sz w:val="20"/>
                <w:szCs w:val="20"/>
              </w:rPr>
              <w:t>.2026г. (в течение одного часа с момента поступления оператору ЭТП Протокола Результатов Конкурса)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Направление Победителю Конкурса экземпляра Протокола Результатов Конкурса, а также проекта Концессионного Соглашения </w:t>
            </w:r>
          </w:p>
        </w:tc>
        <w:tc>
          <w:tcPr>
            <w:tcW w:w="3969" w:type="dxa"/>
          </w:tcPr>
          <w:p w:rsidR="0022496C" w:rsidRPr="003B46A1" w:rsidRDefault="0022496C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>до 1</w:t>
            </w:r>
            <w:r w:rsidR="003B46A1" w:rsidRPr="003B46A1">
              <w:rPr>
                <w:sz w:val="20"/>
                <w:szCs w:val="20"/>
              </w:rPr>
              <w:t>7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7</w:t>
            </w:r>
            <w:r w:rsidRPr="003B46A1">
              <w:rPr>
                <w:sz w:val="20"/>
                <w:szCs w:val="20"/>
              </w:rPr>
              <w:t xml:space="preserve">.2026г. (в течение пяти рабочих дней со дня подписания Протокола Результатов Конкурса) 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13 </w:t>
            </w:r>
          </w:p>
        </w:tc>
        <w:tc>
          <w:tcPr>
            <w:tcW w:w="5074" w:type="dxa"/>
          </w:tcPr>
          <w:p w:rsidR="0022496C" w:rsidRPr="005F4623" w:rsidRDefault="0022496C" w:rsidP="003A504B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</w:t>
            </w:r>
            <w:r w:rsidR="003A504B">
              <w:rPr>
                <w:sz w:val="20"/>
                <w:szCs w:val="20"/>
              </w:rPr>
              <w:t>Р</w:t>
            </w:r>
            <w:r w:rsidRPr="005F4623">
              <w:rPr>
                <w:sz w:val="20"/>
                <w:szCs w:val="20"/>
              </w:rPr>
              <w:t>азмещение</w:t>
            </w:r>
            <w:r w:rsidR="003A504B">
              <w:rPr>
                <w:sz w:val="20"/>
                <w:szCs w:val="20"/>
              </w:rPr>
              <w:t xml:space="preserve"> сообщения о результатах проведения Конкурса</w:t>
            </w:r>
            <w:r w:rsidRPr="005F4623">
              <w:rPr>
                <w:sz w:val="20"/>
                <w:szCs w:val="20"/>
              </w:rPr>
              <w:t xml:space="preserve"> на официальном Сайте и в открытом разделе ЭТП</w:t>
            </w:r>
            <w:r w:rsidR="003A504B">
              <w:rPr>
                <w:sz w:val="20"/>
                <w:szCs w:val="20"/>
              </w:rPr>
              <w:t xml:space="preserve"> и официальном сайте Пучежского муниципального района Ивановской области</w:t>
            </w:r>
          </w:p>
        </w:tc>
        <w:tc>
          <w:tcPr>
            <w:tcW w:w="3969" w:type="dxa"/>
          </w:tcPr>
          <w:p w:rsidR="0022496C" w:rsidRPr="003B46A1" w:rsidRDefault="003B46A1" w:rsidP="003B46A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>06</w:t>
            </w:r>
            <w:r w:rsidR="0022496C" w:rsidRPr="003B46A1">
              <w:rPr>
                <w:sz w:val="20"/>
                <w:szCs w:val="20"/>
              </w:rPr>
              <w:t>.0</w:t>
            </w:r>
            <w:r w:rsidRPr="003B46A1">
              <w:rPr>
                <w:sz w:val="20"/>
                <w:szCs w:val="20"/>
              </w:rPr>
              <w:t>8</w:t>
            </w:r>
            <w:r w:rsidR="0022496C" w:rsidRPr="003B46A1">
              <w:rPr>
                <w:sz w:val="20"/>
                <w:szCs w:val="20"/>
              </w:rPr>
              <w:t>.2026г. (в течение пятнадцати рабочих дней со дня подписания Протокола Результатов Конкурса)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14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Подписание Концессионного Соглашения </w:t>
            </w:r>
          </w:p>
        </w:tc>
        <w:tc>
          <w:tcPr>
            <w:tcW w:w="3969" w:type="dxa"/>
          </w:tcPr>
          <w:p w:rsidR="0022496C" w:rsidRPr="003B46A1" w:rsidRDefault="0022496C" w:rsidP="00CE465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не позднее </w:t>
            </w:r>
            <w:r w:rsidR="00CE4651">
              <w:rPr>
                <w:sz w:val="20"/>
                <w:szCs w:val="20"/>
              </w:rPr>
              <w:t>17</w:t>
            </w:r>
            <w:r w:rsidRPr="003B46A1">
              <w:rPr>
                <w:sz w:val="20"/>
                <w:szCs w:val="20"/>
              </w:rPr>
              <w:t>.0</w:t>
            </w:r>
            <w:r w:rsidR="003B46A1" w:rsidRPr="003B46A1">
              <w:rPr>
                <w:sz w:val="20"/>
                <w:szCs w:val="20"/>
              </w:rPr>
              <w:t>8</w:t>
            </w:r>
            <w:r w:rsidRPr="003B46A1">
              <w:rPr>
                <w:sz w:val="20"/>
                <w:szCs w:val="20"/>
              </w:rPr>
              <w:t xml:space="preserve">.2026г. (и не ранее, чем по </w:t>
            </w:r>
            <w:r w:rsidRPr="003B46A1">
              <w:rPr>
                <w:sz w:val="20"/>
                <w:szCs w:val="20"/>
              </w:rPr>
              <w:lastRenderedPageBreak/>
              <w:t>истечении десяти дней со дня размещения Протокола Результатов Конкурса на Официальном Сайте)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lastRenderedPageBreak/>
              <w:t xml:space="preserve">15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Учетная регистрация Концессионного Соглашения в Реестре инвестиционных контрактов, договоров и соглашений </w:t>
            </w:r>
          </w:p>
        </w:tc>
        <w:tc>
          <w:tcPr>
            <w:tcW w:w="3969" w:type="dxa"/>
            <w:shd w:val="clear" w:color="auto" w:fill="auto"/>
          </w:tcPr>
          <w:p w:rsidR="0022496C" w:rsidRPr="003B46A1" w:rsidRDefault="0022496C" w:rsidP="00CE465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не позднее </w:t>
            </w:r>
            <w:r w:rsidR="00CE4651">
              <w:rPr>
                <w:sz w:val="20"/>
                <w:szCs w:val="20"/>
              </w:rPr>
              <w:t>20</w:t>
            </w:r>
            <w:r w:rsidRPr="003B46A1">
              <w:rPr>
                <w:sz w:val="20"/>
                <w:szCs w:val="20"/>
              </w:rPr>
              <w:t>.0</w:t>
            </w:r>
            <w:r w:rsidR="00CE4651">
              <w:rPr>
                <w:sz w:val="20"/>
                <w:szCs w:val="20"/>
              </w:rPr>
              <w:t>8</w:t>
            </w:r>
            <w:r w:rsidRPr="003B46A1">
              <w:rPr>
                <w:sz w:val="20"/>
                <w:szCs w:val="20"/>
              </w:rPr>
              <w:t>.2026г. (в течение трёх календарных дней с даты подписания Концессионного Соглашения)</w:t>
            </w:r>
          </w:p>
        </w:tc>
      </w:tr>
      <w:tr w:rsidR="0022496C" w:rsidRPr="005F4623" w:rsidTr="003B46A1">
        <w:tc>
          <w:tcPr>
            <w:tcW w:w="739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16 </w:t>
            </w:r>
          </w:p>
        </w:tc>
        <w:tc>
          <w:tcPr>
            <w:tcW w:w="5074" w:type="dxa"/>
          </w:tcPr>
          <w:p w:rsidR="0022496C" w:rsidRPr="005F4623" w:rsidRDefault="0022496C" w:rsidP="00564572">
            <w:pPr>
              <w:rPr>
                <w:sz w:val="20"/>
                <w:szCs w:val="20"/>
              </w:rPr>
            </w:pPr>
            <w:r w:rsidRPr="005F4623">
              <w:rPr>
                <w:sz w:val="20"/>
                <w:szCs w:val="20"/>
              </w:rPr>
              <w:t xml:space="preserve"> Опубликование сообщения о заключении Концессионного Соглашения </w:t>
            </w:r>
          </w:p>
        </w:tc>
        <w:tc>
          <w:tcPr>
            <w:tcW w:w="3969" w:type="dxa"/>
            <w:shd w:val="clear" w:color="auto" w:fill="auto"/>
          </w:tcPr>
          <w:p w:rsidR="0022496C" w:rsidRPr="003B46A1" w:rsidRDefault="0022496C" w:rsidP="00CE4651">
            <w:pPr>
              <w:rPr>
                <w:sz w:val="20"/>
                <w:szCs w:val="20"/>
              </w:rPr>
            </w:pPr>
            <w:r w:rsidRPr="003B46A1">
              <w:rPr>
                <w:sz w:val="20"/>
                <w:szCs w:val="20"/>
              </w:rPr>
              <w:t xml:space="preserve">не позднее </w:t>
            </w:r>
            <w:r w:rsidR="00CE4651">
              <w:rPr>
                <w:sz w:val="20"/>
                <w:szCs w:val="20"/>
              </w:rPr>
              <w:t>20</w:t>
            </w:r>
            <w:r w:rsidRPr="003B46A1">
              <w:rPr>
                <w:sz w:val="20"/>
                <w:szCs w:val="20"/>
              </w:rPr>
              <w:t>.0</w:t>
            </w:r>
            <w:r w:rsidR="00CE4651">
              <w:rPr>
                <w:sz w:val="20"/>
                <w:szCs w:val="20"/>
              </w:rPr>
              <w:t>8</w:t>
            </w:r>
            <w:r w:rsidRPr="003B46A1">
              <w:rPr>
                <w:sz w:val="20"/>
                <w:szCs w:val="20"/>
              </w:rPr>
              <w:t>.2026г. (в течение трёх календарных дней с даты подписания Концессионного Соглашения)</w:t>
            </w:r>
          </w:p>
        </w:tc>
      </w:tr>
    </w:tbl>
    <w:p w:rsidR="0022496C" w:rsidRDefault="0022496C" w:rsidP="0022496C"/>
    <w:p w:rsidR="00461102" w:rsidRPr="00AD1C44" w:rsidRDefault="00461102" w:rsidP="00DD318A">
      <w:pPr>
        <w:shd w:val="clear" w:color="auto" w:fill="FFFFFF"/>
        <w:tabs>
          <w:tab w:val="left" w:leader="underscore" w:pos="6787"/>
          <w:tab w:val="left" w:leader="underscore" w:pos="8218"/>
        </w:tabs>
        <w:ind w:firstLine="709"/>
        <w:rPr>
          <w:color w:val="000000"/>
          <w:spacing w:val="3"/>
          <w:sz w:val="20"/>
          <w:szCs w:val="20"/>
        </w:rPr>
      </w:pPr>
    </w:p>
    <w:sectPr w:rsidR="00461102" w:rsidRPr="00AD1C44" w:rsidSect="00A97F5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951" w:rsidRDefault="00063951">
      <w:r>
        <w:separator/>
      </w:r>
    </w:p>
  </w:endnote>
  <w:endnote w:type="continuationSeparator" w:id="0">
    <w:p w:rsidR="00063951" w:rsidRDefault="000639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D0F" w:rsidRDefault="00063951">
    <w:pPr>
      <w:pStyle w:val="a3"/>
    </w:pPr>
  </w:p>
  <w:p w:rsidR="00D51D0F" w:rsidRDefault="0006395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951" w:rsidRDefault="00063951">
      <w:r>
        <w:separator/>
      </w:r>
    </w:p>
  </w:footnote>
  <w:footnote w:type="continuationSeparator" w:id="0">
    <w:p w:rsidR="00063951" w:rsidRDefault="000639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0FCC7D4"/>
    <w:lvl w:ilvl="0">
      <w:numFmt w:val="bullet"/>
      <w:lvlText w:val="*"/>
      <w:lvlJc w:val="left"/>
    </w:lvl>
  </w:abstractNum>
  <w:abstractNum w:abstractNumId="1">
    <w:nsid w:val="0FA85257"/>
    <w:multiLevelType w:val="multilevel"/>
    <w:tmpl w:val="2EBA180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C019FA"/>
    <w:multiLevelType w:val="singleLevel"/>
    <w:tmpl w:val="60BA15FA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>
    <w:nsid w:val="4DC7109D"/>
    <w:multiLevelType w:val="singleLevel"/>
    <w:tmpl w:val="1E563D6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08EB"/>
    <w:rsid w:val="00003E2A"/>
    <w:rsid w:val="00063951"/>
    <w:rsid w:val="000F2256"/>
    <w:rsid w:val="00172BE4"/>
    <w:rsid w:val="0022496C"/>
    <w:rsid w:val="002C1CF0"/>
    <w:rsid w:val="003A504B"/>
    <w:rsid w:val="003B46A1"/>
    <w:rsid w:val="00461102"/>
    <w:rsid w:val="004C69C7"/>
    <w:rsid w:val="00594CD3"/>
    <w:rsid w:val="0062404E"/>
    <w:rsid w:val="00624BF4"/>
    <w:rsid w:val="0079308E"/>
    <w:rsid w:val="007C3507"/>
    <w:rsid w:val="007F15CD"/>
    <w:rsid w:val="008F7760"/>
    <w:rsid w:val="00A72502"/>
    <w:rsid w:val="00A97F56"/>
    <w:rsid w:val="00AD1C44"/>
    <w:rsid w:val="00CE4651"/>
    <w:rsid w:val="00DD318A"/>
    <w:rsid w:val="00F708EB"/>
    <w:rsid w:val="00F70E10"/>
    <w:rsid w:val="00FF1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46110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611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4611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">
    <w:name w:val="Нижний колонтитул Знак1"/>
    <w:link w:val="a3"/>
    <w:uiPriority w:val="99"/>
    <w:locked/>
    <w:rsid w:val="004611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uiPriority w:val="99"/>
    <w:locked/>
    <w:rsid w:val="00461102"/>
    <w:rPr>
      <w:rFonts w:ascii="Calibri" w:hAnsi="Calibri"/>
      <w:b/>
      <w:spacing w:val="1"/>
      <w:sz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61102"/>
    <w:pPr>
      <w:widowControl w:val="0"/>
      <w:shd w:val="clear" w:color="auto" w:fill="FFFFFF"/>
      <w:spacing w:after="300" w:line="324" w:lineRule="exact"/>
      <w:jc w:val="center"/>
    </w:pPr>
    <w:rPr>
      <w:rFonts w:ascii="Calibri" w:eastAsiaTheme="minorHAnsi" w:hAnsi="Calibri" w:cstheme="minorBidi"/>
      <w:b/>
      <w:spacing w:val="1"/>
      <w:sz w:val="26"/>
      <w:szCs w:val="22"/>
      <w:shd w:val="clear" w:color="auto" w:fill="FFFFFF"/>
      <w:lang w:eastAsia="en-US"/>
    </w:rPr>
  </w:style>
  <w:style w:type="paragraph" w:customStyle="1" w:styleId="21">
    <w:name w:val="Основной текст (2)1"/>
    <w:basedOn w:val="a"/>
    <w:uiPriority w:val="99"/>
    <w:rsid w:val="00461102"/>
    <w:pPr>
      <w:widowControl w:val="0"/>
      <w:shd w:val="clear" w:color="auto" w:fill="FFFFFF"/>
      <w:spacing w:after="240" w:line="240" w:lineRule="atLeast"/>
      <w:ind w:hanging="2100"/>
      <w:jc w:val="center"/>
    </w:pPr>
    <w:rPr>
      <w:rFonts w:eastAsiaTheme="minorHAnsi"/>
      <w:sz w:val="28"/>
      <w:szCs w:val="28"/>
      <w:lang w:eastAsia="en-US"/>
    </w:rPr>
  </w:style>
  <w:style w:type="paragraph" w:styleId="a5">
    <w:name w:val="header"/>
    <w:basedOn w:val="a"/>
    <w:link w:val="a6"/>
    <w:uiPriority w:val="99"/>
    <w:unhideWhenUsed/>
    <w:rsid w:val="00AD1C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1C4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22496C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CE46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46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cp:lastPrinted>2026-02-11T08:04:00Z</cp:lastPrinted>
  <dcterms:created xsi:type="dcterms:W3CDTF">2025-10-24T06:39:00Z</dcterms:created>
  <dcterms:modified xsi:type="dcterms:W3CDTF">2026-02-11T08:05:00Z</dcterms:modified>
</cp:coreProperties>
</file>