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E55E37">
      <w:pPr>
        <w:spacing w:after="0" w:line="240" w:lineRule="auto"/>
        <w:contextualSpacing/>
        <w:jc w:val="center"/>
        <w:outlineLvl w:val="2"/>
        <w:rPr>
          <w:sz w:val="28"/>
          <w:szCs w:val="28"/>
        </w:rPr>
      </w:pPr>
      <w:r w:rsidRPr="001B333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v:imagedata r:id="rId4" o:title=""/>
          </v:shape>
        </w:pict>
      </w:r>
    </w:p>
    <w:p w:rsidR="00000F6C" w:rsidRDefault="00000F6C" w:rsidP="00E55E37">
      <w:pPr>
        <w:spacing w:after="0" w:line="240" w:lineRule="auto"/>
        <w:contextualSpacing/>
        <w:jc w:val="center"/>
        <w:outlineLvl w:val="2"/>
        <w:rPr>
          <w:rFonts w:ascii="Times New Roman" w:hAnsi="Times New Roman"/>
          <w:sz w:val="28"/>
          <w:szCs w:val="28"/>
          <w:lang w:eastAsia="ru-RU"/>
        </w:rPr>
      </w:pPr>
      <w:r>
        <w:rPr>
          <w:rFonts w:ascii="Times New Roman" w:hAnsi="Times New Roman"/>
          <w:sz w:val="28"/>
          <w:szCs w:val="28"/>
          <w:lang w:eastAsia="ru-RU"/>
        </w:rPr>
        <w:t>Совет  Пучежского муниципального района</w:t>
      </w:r>
    </w:p>
    <w:p w:rsidR="00000F6C" w:rsidRDefault="00000F6C" w:rsidP="00E55E37">
      <w:pPr>
        <w:spacing w:after="0" w:line="240" w:lineRule="auto"/>
        <w:contextualSpacing/>
        <w:jc w:val="center"/>
        <w:outlineLvl w:val="2"/>
        <w:rPr>
          <w:rFonts w:ascii="Times New Roman" w:hAnsi="Times New Roman"/>
          <w:sz w:val="28"/>
          <w:szCs w:val="28"/>
          <w:lang w:eastAsia="ru-RU"/>
        </w:rPr>
      </w:pPr>
      <w:r>
        <w:rPr>
          <w:rFonts w:ascii="Times New Roman" w:hAnsi="Times New Roman"/>
          <w:sz w:val="28"/>
          <w:szCs w:val="28"/>
          <w:lang w:eastAsia="ru-RU"/>
        </w:rPr>
        <w:t>Четвертого созыва</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 </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Р Е Ш Е Н И Е</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 </w:t>
      </w:r>
    </w:p>
    <w:p w:rsidR="00000F6C" w:rsidRDefault="00000F6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От 12.12.2024                                                                                                №199   </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г. Пучеж</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Ивановская область</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Об избрании Главы  Пучежского муниципального района</w:t>
      </w:r>
    </w:p>
    <w:p w:rsidR="00000F6C" w:rsidRDefault="00000F6C" w:rsidP="00E55E37">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rPr>
        <w:t>из числа кандидатов, представленных конкурсной комиссией по результатам конкурса</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000F6C" w:rsidRPr="0043463F" w:rsidRDefault="00000F6C" w:rsidP="00E55E37">
      <w:pPr>
        <w:spacing w:after="0" w:line="240" w:lineRule="auto"/>
        <w:ind w:firstLine="709"/>
        <w:contextualSpacing/>
        <w:jc w:val="both"/>
        <w:rPr>
          <w:rFonts w:ascii="Times New Roman" w:hAnsi="Times New Roman"/>
          <w:b/>
          <w:bCs/>
          <w:sz w:val="28"/>
          <w:szCs w:val="28"/>
          <w:lang w:eastAsia="ru-RU"/>
        </w:rPr>
      </w:pPr>
      <w:r>
        <w:rPr>
          <w:rFonts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статьей 25 Устава Пучежского муниципального района, Регламентом Совета Пучежского муниципального района, на основании протокола конкурсной комиссии по проведению конкурса по отбору кандидатур на должность Главы Пучежского муниципального района от 12.12.2024 № 3</w:t>
      </w:r>
      <w:bookmarkStart w:id="0" w:name="_GoBack"/>
      <w:bookmarkEnd w:id="0"/>
    </w:p>
    <w:p w:rsidR="00000F6C" w:rsidRDefault="00000F6C" w:rsidP="00E55E37">
      <w:pPr>
        <w:spacing w:after="0" w:line="240" w:lineRule="auto"/>
        <w:contextualSpacing/>
        <w:jc w:val="center"/>
        <w:rPr>
          <w:rFonts w:ascii="Times New Roman" w:hAnsi="Times New Roman"/>
          <w:b/>
          <w:bCs/>
          <w:sz w:val="28"/>
          <w:szCs w:val="28"/>
          <w:lang w:eastAsia="ru-RU"/>
        </w:rPr>
      </w:pP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Совет   Пучежского муниципального района </w:t>
      </w:r>
    </w:p>
    <w:p w:rsidR="00000F6C" w:rsidRDefault="00000F6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РЕШИЛ:</w:t>
      </w:r>
    </w:p>
    <w:p w:rsidR="00000F6C" w:rsidRDefault="00000F6C" w:rsidP="00E55E37">
      <w:pPr>
        <w:spacing w:after="0" w:line="240" w:lineRule="auto"/>
        <w:contextualSpacing/>
        <w:rPr>
          <w:rFonts w:ascii="Times New Roman" w:hAnsi="Times New Roman"/>
          <w:sz w:val="28"/>
          <w:szCs w:val="28"/>
          <w:lang w:eastAsia="ru-RU"/>
        </w:rPr>
      </w:pPr>
      <w:r>
        <w:rPr>
          <w:rFonts w:ascii="Times New Roman" w:hAnsi="Times New Roman"/>
          <w:b/>
          <w:bCs/>
          <w:sz w:val="28"/>
          <w:szCs w:val="28"/>
          <w:lang w:eastAsia="ru-RU"/>
        </w:rPr>
        <w:t> </w:t>
      </w:r>
    </w:p>
    <w:p w:rsidR="00000F6C" w:rsidRDefault="00000F6C" w:rsidP="00E55E3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Избрать Главой Пучежского муниципального района  Жубаркина Сергея Вячеславовича</w:t>
      </w:r>
      <w:r>
        <w:rPr>
          <w:rFonts w:ascii="Times New Roman" w:hAnsi="Times New Roman"/>
          <w:i/>
          <w:sz w:val="28"/>
          <w:szCs w:val="28"/>
          <w:lang w:eastAsia="ru-RU"/>
        </w:rPr>
        <w:t xml:space="preserve"> </w:t>
      </w:r>
      <w:r>
        <w:rPr>
          <w:rFonts w:ascii="Times New Roman" w:hAnsi="Times New Roman"/>
          <w:sz w:val="28"/>
          <w:szCs w:val="28"/>
          <w:lang w:eastAsia="ru-RU"/>
        </w:rPr>
        <w:t>на срок четыре</w:t>
      </w:r>
      <w:r>
        <w:rPr>
          <w:rFonts w:ascii="Times New Roman" w:hAnsi="Times New Roman"/>
          <w:sz w:val="28"/>
          <w:szCs w:val="28"/>
        </w:rPr>
        <w:t xml:space="preserve"> года.</w:t>
      </w:r>
    </w:p>
    <w:p w:rsidR="00000F6C" w:rsidRDefault="00000F6C" w:rsidP="00E55E3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 Глава Пучежского муниципального района вступает в должность 13 декабря 2024 года.</w:t>
      </w:r>
    </w:p>
    <w:p w:rsidR="00000F6C" w:rsidRDefault="00000F6C" w:rsidP="00E55E3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3. Настоящее решение вступает в силу в день его принятия.</w:t>
      </w:r>
    </w:p>
    <w:p w:rsidR="00000F6C" w:rsidRDefault="00000F6C" w:rsidP="00E55E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4. Опубликовать настоящее решение </w:t>
      </w:r>
      <w:r w:rsidRPr="00116344">
        <w:rPr>
          <w:rFonts w:ascii="Times New Roman" w:hAnsi="Times New Roman"/>
          <w:sz w:val="28"/>
          <w:szCs w:val="28"/>
        </w:rPr>
        <w:t xml:space="preserve">в периодическом печатном издании «Правовой вестник Пучежского муниципального района» </w:t>
      </w:r>
      <w:r>
        <w:rPr>
          <w:rFonts w:ascii="Times New Roman" w:hAnsi="Times New Roman"/>
          <w:sz w:val="28"/>
          <w:szCs w:val="28"/>
        </w:rPr>
        <w:t>и разместить на официальном сайте Пучежского муниципального района в сети Интернет.</w:t>
      </w:r>
    </w:p>
    <w:p w:rsidR="00000F6C" w:rsidRDefault="00000F6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w:t>
      </w:r>
    </w:p>
    <w:p w:rsidR="00000F6C" w:rsidRDefault="00000F6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Председатель Совета Пучежского</w:t>
      </w:r>
    </w:p>
    <w:p w:rsidR="00000F6C" w:rsidRDefault="00000F6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муниципального района                                          Н.Л. Красильникова                  </w:t>
      </w:r>
    </w:p>
    <w:p w:rsidR="00000F6C" w:rsidRPr="006A2CBC" w:rsidRDefault="00000F6C" w:rsidP="006A2CBC">
      <w:pPr>
        <w:pStyle w:val="BodyText"/>
        <w:suppressAutoHyphens/>
        <w:spacing w:after="0"/>
        <w:jc w:val="both"/>
        <w:rPr>
          <w:sz w:val="28"/>
          <w:szCs w:val="28"/>
        </w:rPr>
      </w:pPr>
      <w:r w:rsidRPr="006A2CBC">
        <w:rPr>
          <w:sz w:val="28"/>
          <w:szCs w:val="28"/>
        </w:rPr>
        <w:t>Временно исполняющий полномочия</w:t>
      </w:r>
    </w:p>
    <w:p w:rsidR="00000F6C" w:rsidRDefault="00000F6C" w:rsidP="006D2FD8">
      <w:pPr>
        <w:tabs>
          <w:tab w:val="left" w:pos="7384"/>
        </w:tabs>
      </w:pPr>
      <w:r w:rsidRPr="006A2CBC">
        <w:rPr>
          <w:rFonts w:ascii="Times New Roman" w:hAnsi="Times New Roman"/>
          <w:sz w:val="28"/>
          <w:szCs w:val="28"/>
        </w:rPr>
        <w:t xml:space="preserve">Главы Пучежского муниципального района         </w:t>
      </w:r>
      <w:r>
        <w:rPr>
          <w:rFonts w:ascii="Times New Roman" w:hAnsi="Times New Roman"/>
          <w:sz w:val="28"/>
          <w:szCs w:val="28"/>
        </w:rPr>
        <w:t xml:space="preserve">                  </w:t>
      </w:r>
      <w:r w:rsidRPr="006A2CBC">
        <w:rPr>
          <w:rFonts w:ascii="Times New Roman" w:hAnsi="Times New Roman"/>
          <w:sz w:val="28"/>
          <w:szCs w:val="28"/>
        </w:rPr>
        <w:t>С.В. Жубаркин</w:t>
      </w:r>
      <w:r>
        <w:rPr>
          <w:rFonts w:ascii="Times New Roman" w:hAnsi="Times New Roman"/>
          <w:sz w:val="28"/>
          <w:szCs w:val="28"/>
        </w:rPr>
        <w:tab/>
      </w:r>
    </w:p>
    <w:sectPr w:rsidR="00000F6C" w:rsidSect="006D2FD8">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C19"/>
    <w:rsid w:val="00000F6C"/>
    <w:rsid w:val="00011C19"/>
    <w:rsid w:val="0004705E"/>
    <w:rsid w:val="000D27C4"/>
    <w:rsid w:val="00116344"/>
    <w:rsid w:val="00153D98"/>
    <w:rsid w:val="001B333A"/>
    <w:rsid w:val="002E53EE"/>
    <w:rsid w:val="0043463F"/>
    <w:rsid w:val="004F50A2"/>
    <w:rsid w:val="00511D80"/>
    <w:rsid w:val="00581755"/>
    <w:rsid w:val="005A0AED"/>
    <w:rsid w:val="005F5B93"/>
    <w:rsid w:val="00602AE2"/>
    <w:rsid w:val="006130FA"/>
    <w:rsid w:val="00663007"/>
    <w:rsid w:val="006A2CBC"/>
    <w:rsid w:val="006D2FD8"/>
    <w:rsid w:val="00710764"/>
    <w:rsid w:val="00771A7A"/>
    <w:rsid w:val="00775009"/>
    <w:rsid w:val="00816D4E"/>
    <w:rsid w:val="00881C79"/>
    <w:rsid w:val="008A31A8"/>
    <w:rsid w:val="008E4945"/>
    <w:rsid w:val="00BF5600"/>
    <w:rsid w:val="00CC75E2"/>
    <w:rsid w:val="00CF46A9"/>
    <w:rsid w:val="00CF6B36"/>
    <w:rsid w:val="00D0771C"/>
    <w:rsid w:val="00D81DF9"/>
    <w:rsid w:val="00D8250C"/>
    <w:rsid w:val="00E55E37"/>
    <w:rsid w:val="00EB0B06"/>
    <w:rsid w:val="00ED21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2CBC"/>
    <w:pPr>
      <w:spacing w:after="120" w:line="240" w:lineRule="auto"/>
    </w:pPr>
    <w:rPr>
      <w:rFonts w:ascii="Times New Roman" w:hAnsi="Times New Roman"/>
      <w:sz w:val="20"/>
      <w:szCs w:val="20"/>
      <w:lang w:eastAsia="ru-RU"/>
    </w:rPr>
  </w:style>
  <w:style w:type="character" w:customStyle="1" w:styleId="BodyTextChar">
    <w:name w:val="Body Text Char"/>
    <w:basedOn w:val="DefaultParagraphFont"/>
    <w:link w:val="BodyText"/>
    <w:uiPriority w:val="99"/>
    <w:locked/>
    <w:rsid w:val="006A2CBC"/>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59251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256</Words>
  <Characters>1464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Смолина Надежда</dc:creator>
  <cp:keywords/>
  <dc:description/>
  <cp:lastModifiedBy>Надежда</cp:lastModifiedBy>
  <cp:revision>11</cp:revision>
  <cp:lastPrinted>2024-12-12T12:30:00Z</cp:lastPrinted>
  <dcterms:created xsi:type="dcterms:W3CDTF">2018-12-17T14:57:00Z</dcterms:created>
  <dcterms:modified xsi:type="dcterms:W3CDTF">2024-12-12T12:31:00Z</dcterms:modified>
</cp:coreProperties>
</file>