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AB0221" w:rsidTr="00AB0221">
        <w:trPr>
          <w:cantSplit/>
        </w:trPr>
        <w:tc>
          <w:tcPr>
            <w:tcW w:w="9356" w:type="dxa"/>
          </w:tcPr>
          <w:p w:rsidR="00AB0221" w:rsidRDefault="00AB02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3560" cy="690245"/>
                  <wp:effectExtent l="19050" t="0" r="889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21" w:rsidRDefault="00AB0221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B0221" w:rsidTr="00AB0221">
        <w:trPr>
          <w:cantSplit/>
        </w:trPr>
        <w:tc>
          <w:tcPr>
            <w:tcW w:w="9356" w:type="dxa"/>
          </w:tcPr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AB0221" w:rsidRDefault="00AB0221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AB0221" w:rsidTr="00AB0221">
        <w:trPr>
          <w:cantSplit/>
        </w:trPr>
        <w:tc>
          <w:tcPr>
            <w:tcW w:w="9356" w:type="dxa"/>
            <w:hideMark/>
          </w:tcPr>
          <w:p w:rsidR="00AB0221" w:rsidRDefault="00AB0221" w:rsidP="007F2D4E">
            <w:pPr>
              <w:spacing w:line="276" w:lineRule="auto"/>
              <w:jc w:val="both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   </w:t>
            </w:r>
            <w:r w:rsidR="00775B2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от </w:t>
            </w:r>
            <w:r w:rsidR="007F2D4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02.12.2025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 w:rsidR="00775B2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</w:t>
            </w:r>
            <w:r w:rsidR="000443E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№ </w:t>
            </w:r>
            <w:r w:rsidR="007F2D4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11-п</w:t>
            </w:r>
          </w:p>
        </w:tc>
      </w:tr>
      <w:tr w:rsidR="00AB0221" w:rsidTr="00AB0221">
        <w:trPr>
          <w:cantSplit/>
          <w:trHeight w:val="135"/>
        </w:trPr>
        <w:tc>
          <w:tcPr>
            <w:tcW w:w="9356" w:type="dxa"/>
            <w:hideMark/>
          </w:tcPr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г. Пучеж</w:t>
            </w:r>
          </w:p>
        </w:tc>
      </w:tr>
    </w:tbl>
    <w:p w:rsidR="00AB0221" w:rsidRDefault="00AB0221" w:rsidP="00AB0221">
      <w:pPr>
        <w:ind w:firstLine="360"/>
        <w:rPr>
          <w:sz w:val="24"/>
          <w:szCs w:val="24"/>
        </w:rPr>
      </w:pPr>
    </w:p>
    <w:p w:rsidR="00AB0221" w:rsidRDefault="00AB0221" w:rsidP="00AB0221">
      <w:pPr>
        <w:ind w:firstLine="360"/>
        <w:rPr>
          <w:sz w:val="24"/>
          <w:szCs w:val="24"/>
        </w:rPr>
      </w:pPr>
    </w:p>
    <w:p w:rsidR="00AB0221" w:rsidRDefault="00AB0221" w:rsidP="00AB0221">
      <w:pPr>
        <w:pStyle w:val="a5"/>
        <w:ind w:firstLine="360"/>
        <w:jc w:val="center"/>
        <w:rPr>
          <w:b/>
        </w:rPr>
      </w:pPr>
      <w:r>
        <w:rPr>
          <w:b/>
          <w:bCs/>
          <w:spacing w:val="-1"/>
        </w:rPr>
        <w:t xml:space="preserve">О проведении публичных слушаний </w:t>
      </w:r>
      <w:r>
        <w:rPr>
          <w:b/>
        </w:rPr>
        <w:t xml:space="preserve">по проекту решения </w:t>
      </w:r>
    </w:p>
    <w:p w:rsidR="00AB0221" w:rsidRDefault="00AB0221" w:rsidP="00AB0221">
      <w:pPr>
        <w:pStyle w:val="a5"/>
        <w:ind w:firstLine="360"/>
        <w:jc w:val="center"/>
        <w:rPr>
          <w:b/>
        </w:rPr>
      </w:pPr>
      <w:r>
        <w:rPr>
          <w:b/>
        </w:rPr>
        <w:t xml:space="preserve">Совета Пучежского муниципального района «Об утверждении Генерального плана и Правил землепользования и застройки </w:t>
      </w:r>
    </w:p>
    <w:p w:rsidR="00AB0221" w:rsidRDefault="00AB0221" w:rsidP="00AB0221">
      <w:pPr>
        <w:pStyle w:val="a5"/>
        <w:ind w:firstLine="360"/>
        <w:jc w:val="center"/>
        <w:rPr>
          <w:b/>
        </w:rPr>
      </w:pPr>
      <w:proofErr w:type="spellStart"/>
      <w:r>
        <w:rPr>
          <w:b/>
        </w:rPr>
        <w:t>Затеихинского</w:t>
      </w:r>
      <w:proofErr w:type="spellEnd"/>
      <w:r>
        <w:rPr>
          <w:b/>
        </w:rPr>
        <w:t xml:space="preserve"> сельского поселения Пучежского муниципального района Ивановской области»</w:t>
      </w:r>
    </w:p>
    <w:p w:rsidR="00AB0221" w:rsidRDefault="00AB0221" w:rsidP="007F2D4E">
      <w:pPr>
        <w:shd w:val="clear" w:color="auto" w:fill="FFFFFF"/>
        <w:rPr>
          <w:sz w:val="28"/>
          <w:szCs w:val="28"/>
        </w:rPr>
      </w:pPr>
    </w:p>
    <w:p w:rsidR="00AB0221" w:rsidRDefault="00AB0221" w:rsidP="00AB0221">
      <w:pPr>
        <w:pStyle w:val="1"/>
        <w:spacing w:before="0"/>
        <w:ind w:firstLine="708"/>
        <w:jc w:val="both"/>
        <w:rPr>
          <w:rFonts w:ascii="Times New Roman" w:hAnsi="Times New Roman" w:cs="Times New Roman"/>
          <w:bCs w:val="0"/>
          <w:color w:val="auto"/>
          <w:spacing w:val="-3"/>
        </w:rPr>
      </w:pPr>
      <w:r>
        <w:rPr>
          <w:rFonts w:ascii="Times New Roman" w:hAnsi="Times New Roman" w:cs="Times New Roman"/>
          <w:b w:val="0"/>
          <w:color w:val="auto"/>
          <w:spacing w:val="-1"/>
        </w:rPr>
        <w:t xml:space="preserve">В соответствии с Градостроительным  кодексом Российской Федерации, </w:t>
      </w:r>
      <w:r>
        <w:rPr>
          <w:rFonts w:ascii="Times New Roman" w:hAnsi="Times New Roman" w:cs="Times New Roman"/>
          <w:b w:val="0"/>
          <w:color w:val="auto"/>
          <w:spacing w:val="1"/>
        </w:rPr>
        <w:t xml:space="preserve">Федеральным законом от 06.10.2003 N 131-ФЗ «Об общих принципах организации местного самоуправления в Российской Федерации», </w:t>
      </w:r>
      <w:proofErr w:type="gramStart"/>
      <w:r>
        <w:rPr>
          <w:rFonts w:ascii="Times New Roman" w:hAnsi="Times New Roman" w:cs="Times New Roman"/>
          <w:b w:val="0"/>
          <w:color w:val="auto"/>
          <w:spacing w:val="1"/>
        </w:rPr>
        <w:t>р</w:t>
      </w:r>
      <w:proofErr w:type="gramEnd"/>
      <w:r w:rsidR="00CE4620">
        <w:fldChar w:fldCharType="begin"/>
      </w:r>
      <w:r>
        <w:instrText xml:space="preserve"> HYPERLINK "https://internet.garant.ru/document/redirect/28326163/0" </w:instrText>
      </w:r>
      <w:r w:rsidR="00CE4620">
        <w:fldChar w:fldCharType="separate"/>
      </w:r>
      <w:r>
        <w:rPr>
          <w:rStyle w:val="ac"/>
          <w:rFonts w:ascii="Times New Roman" w:hAnsi="Times New Roman" w:cs="Times New Roman"/>
          <w:color w:val="auto"/>
        </w:rPr>
        <w:t>ешением Совета депутатов Пучежского муниципального района Ивановской области от 18.05.2006  N 42 «Об утверждении Положения «О проведении публичных слушаний в Пучежском муниципальном районе</w:t>
      </w:r>
      <w:r w:rsidR="00CE4620">
        <w:fldChar w:fldCharType="end"/>
      </w:r>
      <w:r>
        <w:rPr>
          <w:rFonts w:ascii="Times New Roman" w:hAnsi="Times New Roman" w:cs="Times New Roman"/>
          <w:b w:val="0"/>
          <w:color w:val="auto"/>
        </w:rPr>
        <w:t>», У</w:t>
      </w:r>
      <w:r>
        <w:rPr>
          <w:rFonts w:ascii="Times New Roman" w:hAnsi="Times New Roman" w:cs="Times New Roman"/>
          <w:b w:val="0"/>
          <w:color w:val="auto"/>
          <w:spacing w:val="1"/>
        </w:rPr>
        <w:t>ставом Пучежского муниципального района</w:t>
      </w:r>
      <w:r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</w:p>
    <w:p w:rsidR="00AB0221" w:rsidRDefault="00AB0221" w:rsidP="00AB022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proofErr w:type="spellStart"/>
      <w:proofErr w:type="gramStart"/>
      <w:r>
        <w:rPr>
          <w:b/>
          <w:bCs/>
          <w:spacing w:val="-3"/>
          <w:sz w:val="28"/>
          <w:szCs w:val="28"/>
        </w:rPr>
        <w:t>п</w:t>
      </w:r>
      <w:proofErr w:type="spellEnd"/>
      <w:proofErr w:type="gramEnd"/>
      <w:r>
        <w:rPr>
          <w:b/>
          <w:bCs/>
          <w:spacing w:val="-3"/>
          <w:sz w:val="28"/>
          <w:szCs w:val="28"/>
        </w:rPr>
        <w:t xml:space="preserve"> о с т а </w:t>
      </w:r>
      <w:proofErr w:type="spellStart"/>
      <w:r>
        <w:rPr>
          <w:b/>
          <w:bCs/>
          <w:spacing w:val="-3"/>
          <w:sz w:val="28"/>
          <w:szCs w:val="28"/>
        </w:rPr>
        <w:t>н</w:t>
      </w:r>
      <w:proofErr w:type="spellEnd"/>
      <w:r>
        <w:rPr>
          <w:b/>
          <w:bCs/>
          <w:spacing w:val="-3"/>
          <w:sz w:val="28"/>
          <w:szCs w:val="28"/>
        </w:rPr>
        <w:t xml:space="preserve"> о в л я ю:</w:t>
      </w:r>
    </w:p>
    <w:p w:rsidR="00AB0221" w:rsidRDefault="00AB0221" w:rsidP="00AB0221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7F2D4E" w:rsidRDefault="00AB0221" w:rsidP="00775B26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по проекту решения Совета Пучежского муниципального района «Об утверждении Генерального плана и Правил землепользования и застройки </w:t>
      </w:r>
      <w:proofErr w:type="spellStart"/>
      <w:r>
        <w:rPr>
          <w:sz w:val="28"/>
          <w:szCs w:val="28"/>
        </w:rPr>
        <w:t>Затеихинского</w:t>
      </w:r>
      <w:proofErr w:type="spellEnd"/>
      <w:r>
        <w:rPr>
          <w:sz w:val="28"/>
          <w:szCs w:val="28"/>
        </w:rPr>
        <w:t xml:space="preserve"> сельского поселения Пучежского муниципального района Ивановской области» (далее - Проект).</w:t>
      </w:r>
    </w:p>
    <w:p w:rsidR="00AB0221" w:rsidRDefault="007F2D4E" w:rsidP="00775B26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Проекту на </w:t>
      </w:r>
      <w:r w:rsidR="00775B2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75B26">
        <w:rPr>
          <w:sz w:val="28"/>
          <w:szCs w:val="28"/>
        </w:rPr>
        <w:t xml:space="preserve"> декабря</w:t>
      </w:r>
      <w:r w:rsidR="00775B26">
        <w:rPr>
          <w:spacing w:val="-2"/>
          <w:sz w:val="28"/>
          <w:szCs w:val="28"/>
        </w:rPr>
        <w:t xml:space="preserve"> 2025 года   </w:t>
      </w:r>
      <w:r w:rsidR="00AB0221">
        <w:rPr>
          <w:spacing w:val="-2"/>
          <w:sz w:val="28"/>
          <w:szCs w:val="28"/>
        </w:rPr>
        <w:t xml:space="preserve"> в</w:t>
      </w:r>
      <w:r w:rsidR="00AB0221">
        <w:rPr>
          <w:sz w:val="28"/>
          <w:szCs w:val="28"/>
        </w:rPr>
        <w:t xml:space="preserve"> 10 часов 00 минут в здании </w:t>
      </w:r>
      <w:r w:rsidR="00AB0221">
        <w:rPr>
          <w:spacing w:val="-1"/>
          <w:sz w:val="28"/>
          <w:szCs w:val="28"/>
        </w:rPr>
        <w:t xml:space="preserve">администрации </w:t>
      </w:r>
      <w:proofErr w:type="spellStart"/>
      <w:r w:rsidR="00050B3E">
        <w:rPr>
          <w:spacing w:val="-1"/>
          <w:sz w:val="28"/>
          <w:szCs w:val="28"/>
        </w:rPr>
        <w:t>Затеихинского</w:t>
      </w:r>
      <w:proofErr w:type="spellEnd"/>
      <w:r w:rsidR="00AB0221">
        <w:rPr>
          <w:spacing w:val="-1"/>
          <w:sz w:val="28"/>
          <w:szCs w:val="28"/>
        </w:rPr>
        <w:t xml:space="preserve"> сельского поселения по адресу: Ивановская область, Пучежский район, д. Затеиха, ул. </w:t>
      </w:r>
      <w:proofErr w:type="spellStart"/>
      <w:r w:rsidR="00AB0221">
        <w:rPr>
          <w:spacing w:val="-1"/>
          <w:sz w:val="28"/>
          <w:szCs w:val="28"/>
        </w:rPr>
        <w:t>Лухская</w:t>
      </w:r>
      <w:proofErr w:type="spellEnd"/>
      <w:r w:rsidR="00AB0221">
        <w:rPr>
          <w:spacing w:val="-1"/>
          <w:sz w:val="28"/>
          <w:szCs w:val="28"/>
        </w:rPr>
        <w:t>, д. 21 А.</w:t>
      </w:r>
    </w:p>
    <w:p w:rsidR="00AB0221" w:rsidRDefault="00AB0221" w:rsidP="00AB0221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Определить время начала регистрации уча</w:t>
      </w:r>
      <w:r w:rsidR="00775B26">
        <w:rPr>
          <w:spacing w:val="-1"/>
          <w:sz w:val="28"/>
          <w:szCs w:val="28"/>
        </w:rPr>
        <w:t>стников публичных слушаний – 1</w:t>
      </w:r>
      <w:r w:rsidR="007F2D4E">
        <w:rPr>
          <w:spacing w:val="-1"/>
          <w:sz w:val="28"/>
          <w:szCs w:val="28"/>
        </w:rPr>
        <w:t>7</w:t>
      </w:r>
      <w:r w:rsidR="00775B26">
        <w:rPr>
          <w:spacing w:val="-1"/>
          <w:sz w:val="28"/>
          <w:szCs w:val="28"/>
        </w:rPr>
        <w:t xml:space="preserve"> декабря </w:t>
      </w:r>
      <w:r>
        <w:rPr>
          <w:spacing w:val="-1"/>
          <w:sz w:val="28"/>
          <w:szCs w:val="28"/>
        </w:rPr>
        <w:t>2025 года  в 09 час. 25 мин., окончание регистрации - в 09 час. 55 мин.</w:t>
      </w:r>
    </w:p>
    <w:p w:rsidR="00AB0221" w:rsidRDefault="00AB0221" w:rsidP="00AB0221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Установить, что:</w:t>
      </w:r>
    </w:p>
    <w:p w:rsidR="00AB0221" w:rsidRDefault="00AB0221" w:rsidP="00AB0221">
      <w:pPr>
        <w:pStyle w:val="a8"/>
        <w:numPr>
          <w:ilvl w:val="1"/>
          <w:numId w:val="10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 материалами Проекта можно ознакомиться:</w:t>
      </w:r>
    </w:p>
    <w:p w:rsidR="00AB0221" w:rsidRDefault="00AB0221" w:rsidP="00AB0221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- по адресу: Ивановская область,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>. Пучеж, ул. Ленина, д. 27, кабинет 229</w:t>
      </w:r>
      <w:r w:rsidR="00775B26">
        <w:rPr>
          <w:spacing w:val="-1"/>
          <w:sz w:val="28"/>
          <w:szCs w:val="28"/>
        </w:rPr>
        <w:t xml:space="preserve">, </w:t>
      </w:r>
      <w:r w:rsidR="007F2D4E">
        <w:rPr>
          <w:spacing w:val="-1"/>
          <w:sz w:val="28"/>
          <w:szCs w:val="28"/>
        </w:rPr>
        <w:t>302</w:t>
      </w:r>
      <w:r>
        <w:rPr>
          <w:spacing w:val="-1"/>
          <w:sz w:val="28"/>
          <w:szCs w:val="28"/>
        </w:rPr>
        <w:t>;</w:t>
      </w:r>
    </w:p>
    <w:p w:rsidR="00AB0221" w:rsidRPr="00A50508" w:rsidRDefault="00AB0221" w:rsidP="00AB0221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- </w:t>
      </w:r>
      <w:r w:rsidRPr="00A50508">
        <w:rPr>
          <w:spacing w:val="-1"/>
          <w:sz w:val="28"/>
          <w:szCs w:val="28"/>
        </w:rPr>
        <w:t>в информационно-телекоммуникационной сети Интернет (</w:t>
      </w:r>
      <w:hyperlink r:id="rId6" w:history="1">
        <w:r w:rsidRPr="00A50508">
          <w:rPr>
            <w:rStyle w:val="ab"/>
            <w:spacing w:val="-1"/>
            <w:sz w:val="28"/>
            <w:szCs w:val="28"/>
          </w:rPr>
          <w:t>http://пучежский-район.рф</w:t>
        </w:r>
      </w:hyperlink>
      <w:r w:rsidRPr="00A50508">
        <w:rPr>
          <w:spacing w:val="-1"/>
          <w:sz w:val="28"/>
          <w:szCs w:val="28"/>
        </w:rPr>
        <w:t>).</w:t>
      </w:r>
    </w:p>
    <w:p w:rsidR="00AB0221" w:rsidRPr="00A50508" w:rsidRDefault="00AB0221" w:rsidP="00AB0221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A50508">
        <w:rPr>
          <w:spacing w:val="-1"/>
          <w:sz w:val="28"/>
          <w:szCs w:val="28"/>
        </w:rPr>
        <w:t xml:space="preserve">   4.2.   Замечания и предложения по Проекту принимаются до </w:t>
      </w:r>
      <w:r w:rsidR="00775B26">
        <w:rPr>
          <w:spacing w:val="-1"/>
          <w:sz w:val="28"/>
          <w:szCs w:val="28"/>
        </w:rPr>
        <w:t xml:space="preserve">15 декабря </w:t>
      </w:r>
      <w:r w:rsidRPr="00A50508">
        <w:rPr>
          <w:spacing w:val="-1"/>
          <w:sz w:val="28"/>
          <w:szCs w:val="28"/>
        </w:rPr>
        <w:t xml:space="preserve">2025 года (включительно) в рабочие дни с 9 час. 00 мин. до 16 час. 00 мин., перерыв на обед с 12 час. 00 мин. до 12 час. 45 мин., выходные дни – суббота, воскресенье, по адресу: Ивановская область,  </w:t>
      </w:r>
      <w:proofErr w:type="gramStart"/>
      <w:r w:rsidRPr="00A50508">
        <w:rPr>
          <w:spacing w:val="-1"/>
          <w:sz w:val="28"/>
          <w:szCs w:val="28"/>
        </w:rPr>
        <w:t>г</w:t>
      </w:r>
      <w:proofErr w:type="gramEnd"/>
      <w:r w:rsidRPr="00A50508">
        <w:rPr>
          <w:spacing w:val="-1"/>
          <w:sz w:val="28"/>
          <w:szCs w:val="28"/>
        </w:rPr>
        <w:t xml:space="preserve">. Пучеж, ул. Ленина, д. 27,                  </w:t>
      </w:r>
      <w:proofErr w:type="spellStart"/>
      <w:r w:rsidRPr="00A50508">
        <w:rPr>
          <w:spacing w:val="-1"/>
          <w:sz w:val="28"/>
          <w:szCs w:val="28"/>
        </w:rPr>
        <w:t>каб</w:t>
      </w:r>
      <w:proofErr w:type="spellEnd"/>
      <w:r w:rsidRPr="00A50508">
        <w:rPr>
          <w:spacing w:val="-1"/>
          <w:sz w:val="28"/>
          <w:szCs w:val="28"/>
        </w:rPr>
        <w:t>. 229</w:t>
      </w:r>
      <w:r w:rsidR="00775B26">
        <w:rPr>
          <w:spacing w:val="-1"/>
          <w:sz w:val="28"/>
          <w:szCs w:val="28"/>
        </w:rPr>
        <w:t>, 30</w:t>
      </w:r>
      <w:r w:rsidR="007F2D4E">
        <w:rPr>
          <w:spacing w:val="-1"/>
          <w:sz w:val="28"/>
          <w:szCs w:val="28"/>
        </w:rPr>
        <w:t>2</w:t>
      </w:r>
      <w:r w:rsidRPr="00A50508">
        <w:rPr>
          <w:spacing w:val="-1"/>
          <w:sz w:val="28"/>
          <w:szCs w:val="28"/>
        </w:rPr>
        <w:t xml:space="preserve"> или по адресу электронной почты: </w:t>
      </w:r>
      <w:hyperlink r:id="rId7" w:history="1">
        <w:r w:rsidRPr="00A50508">
          <w:rPr>
            <w:rStyle w:val="ab"/>
            <w:sz w:val="28"/>
            <w:szCs w:val="28"/>
            <w:shd w:val="clear" w:color="auto" w:fill="FFFFFF"/>
          </w:rPr>
          <w:t>zemla37@gmail.com</w:t>
        </w:r>
      </w:hyperlink>
      <w:r w:rsidRPr="00A50508">
        <w:rPr>
          <w:color w:val="222222"/>
          <w:sz w:val="28"/>
          <w:szCs w:val="28"/>
          <w:shd w:val="clear" w:color="auto" w:fill="FFFFFF"/>
        </w:rPr>
        <w:t>.</w:t>
      </w:r>
    </w:p>
    <w:p w:rsidR="00AB0221" w:rsidRPr="007F2D4E" w:rsidRDefault="00AB0221" w:rsidP="007F2D4E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Возложить подготовку и организацию публичных слушаний по Проекту на рабочую группу по корректировке Генеральных планов и Правил землепользования и застройки сельских поселений Пучежского муниципального района Ивановской области.</w:t>
      </w:r>
    </w:p>
    <w:p w:rsidR="00AB0221" w:rsidRPr="007F2D4E" w:rsidRDefault="007F2D4E" w:rsidP="007F2D4E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Р</w:t>
      </w:r>
      <w:r w:rsidR="00AB0221" w:rsidRPr="007F2D4E">
        <w:rPr>
          <w:spacing w:val="-1"/>
          <w:sz w:val="28"/>
          <w:szCs w:val="28"/>
        </w:rPr>
        <w:t>азместить</w:t>
      </w:r>
      <w:proofErr w:type="gramEnd"/>
      <w:r w:rsidR="00AB0221" w:rsidRPr="007F2D4E">
        <w:rPr>
          <w:spacing w:val="-1"/>
          <w:sz w:val="28"/>
          <w:szCs w:val="28"/>
        </w:rPr>
        <w:t xml:space="preserve"> </w:t>
      </w:r>
      <w:r w:rsidR="00AB0221" w:rsidRPr="007F2D4E">
        <w:rPr>
          <w:rFonts w:eastAsia="Arial CYR"/>
          <w:sz w:val="28"/>
          <w:szCs w:val="28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="00AB0221" w:rsidRPr="007F2D4E">
        <w:rPr>
          <w:color w:val="000000"/>
          <w:sz w:val="28"/>
          <w:szCs w:val="28"/>
        </w:rPr>
        <w:t xml:space="preserve"> на срок не менее десяти календарных дней на информационных стендах  Пучежского муниципального района, расположенных по следующим адресам:</w:t>
      </w:r>
    </w:p>
    <w:p w:rsidR="00AB0221" w:rsidRDefault="007F2D4E" w:rsidP="007F2D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B0221">
        <w:rPr>
          <w:color w:val="000000"/>
          <w:sz w:val="28"/>
          <w:szCs w:val="28"/>
        </w:rPr>
        <w:t xml:space="preserve">в административном  здании  администрации Пучежского муниципального района Ивановской области по  адресу:  Ивановская  область, </w:t>
      </w:r>
      <w:proofErr w:type="gramStart"/>
      <w:r w:rsidR="00AB0221">
        <w:rPr>
          <w:color w:val="000000"/>
          <w:sz w:val="28"/>
          <w:szCs w:val="28"/>
        </w:rPr>
        <w:t>г</w:t>
      </w:r>
      <w:proofErr w:type="gramEnd"/>
      <w:r w:rsidR="00AB0221">
        <w:rPr>
          <w:color w:val="000000"/>
          <w:sz w:val="28"/>
          <w:szCs w:val="28"/>
        </w:rPr>
        <w:t>. Пучеж, ул. Ленина, д. 27 (второй этаж);</w:t>
      </w:r>
    </w:p>
    <w:p w:rsidR="00AB0221" w:rsidRDefault="007F2D4E" w:rsidP="007F2D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B0221">
        <w:rPr>
          <w:color w:val="000000"/>
          <w:sz w:val="28"/>
          <w:szCs w:val="28"/>
        </w:rPr>
        <w:t xml:space="preserve">в административном здании администрации </w:t>
      </w:r>
      <w:proofErr w:type="spellStart"/>
      <w:r w:rsidR="00050B3E">
        <w:rPr>
          <w:color w:val="000000"/>
          <w:sz w:val="28"/>
          <w:szCs w:val="28"/>
        </w:rPr>
        <w:t>Затеихинского</w:t>
      </w:r>
      <w:proofErr w:type="spellEnd"/>
      <w:r w:rsidR="00050B3E">
        <w:rPr>
          <w:color w:val="000000"/>
          <w:sz w:val="28"/>
          <w:szCs w:val="28"/>
        </w:rPr>
        <w:t xml:space="preserve"> </w:t>
      </w:r>
      <w:r w:rsidR="00AB0221">
        <w:rPr>
          <w:color w:val="000000"/>
          <w:sz w:val="28"/>
          <w:szCs w:val="28"/>
        </w:rPr>
        <w:t>сельского поселения Пучежского муниципального района Ивановской области по адресу: Иванов</w:t>
      </w:r>
      <w:r w:rsidR="00050B3E">
        <w:rPr>
          <w:color w:val="000000"/>
          <w:sz w:val="28"/>
          <w:szCs w:val="28"/>
        </w:rPr>
        <w:t>ская область, Пучежский район, д</w:t>
      </w:r>
      <w:r w:rsidR="00AB0221">
        <w:rPr>
          <w:color w:val="000000"/>
          <w:sz w:val="28"/>
          <w:szCs w:val="28"/>
        </w:rPr>
        <w:t xml:space="preserve">. </w:t>
      </w:r>
      <w:r w:rsidR="00050B3E">
        <w:rPr>
          <w:color w:val="000000"/>
          <w:sz w:val="28"/>
          <w:szCs w:val="28"/>
        </w:rPr>
        <w:t xml:space="preserve">Затеиха, ул. </w:t>
      </w:r>
      <w:proofErr w:type="spellStart"/>
      <w:r w:rsidR="00050B3E">
        <w:rPr>
          <w:color w:val="000000"/>
          <w:sz w:val="28"/>
          <w:szCs w:val="28"/>
        </w:rPr>
        <w:t>Лухская</w:t>
      </w:r>
      <w:proofErr w:type="spellEnd"/>
      <w:r w:rsidR="00050B3E">
        <w:rPr>
          <w:color w:val="000000"/>
          <w:sz w:val="28"/>
          <w:szCs w:val="28"/>
        </w:rPr>
        <w:t>,                 д. 21А</w:t>
      </w:r>
      <w:r w:rsidR="00AB0221">
        <w:rPr>
          <w:color w:val="000000"/>
          <w:sz w:val="28"/>
          <w:szCs w:val="28"/>
        </w:rPr>
        <w:t>.</w:t>
      </w:r>
    </w:p>
    <w:p w:rsidR="00AB0221" w:rsidRPr="007F2D4E" w:rsidRDefault="00AB0221" w:rsidP="007F2D4E">
      <w:pPr>
        <w:pStyle w:val="a8"/>
        <w:numPr>
          <w:ilvl w:val="0"/>
          <w:numId w:val="10"/>
        </w:numPr>
        <w:jc w:val="both"/>
        <w:rPr>
          <w:rFonts w:eastAsia="Arial CYR"/>
          <w:sz w:val="28"/>
          <w:szCs w:val="28"/>
        </w:rPr>
      </w:pPr>
      <w:r w:rsidRPr="007F2D4E">
        <w:rPr>
          <w:color w:val="000000"/>
          <w:sz w:val="28"/>
          <w:szCs w:val="28"/>
        </w:rPr>
        <w:t>Постановление вступает в силу после его обнародования.</w:t>
      </w:r>
    </w:p>
    <w:p w:rsidR="00AB0221" w:rsidRDefault="00AB0221" w:rsidP="00AB0221">
      <w:pPr>
        <w:jc w:val="both"/>
        <w:rPr>
          <w:bCs/>
          <w:color w:val="000000"/>
          <w:sz w:val="28"/>
          <w:szCs w:val="28"/>
        </w:rPr>
      </w:pPr>
    </w:p>
    <w:p w:rsidR="00AB0221" w:rsidRDefault="00AB0221" w:rsidP="00AB0221">
      <w:pPr>
        <w:jc w:val="both"/>
        <w:rPr>
          <w:bCs/>
          <w:color w:val="000000"/>
          <w:sz w:val="28"/>
          <w:szCs w:val="28"/>
        </w:rPr>
      </w:pPr>
    </w:p>
    <w:p w:rsidR="007F2D4E" w:rsidRDefault="007F2D4E" w:rsidP="00AB0221">
      <w:pPr>
        <w:jc w:val="both"/>
        <w:rPr>
          <w:bCs/>
          <w:color w:val="000000"/>
          <w:sz w:val="28"/>
          <w:szCs w:val="28"/>
        </w:rPr>
      </w:pPr>
    </w:p>
    <w:p w:rsidR="007F2D4E" w:rsidRDefault="007F2D4E" w:rsidP="00AB0221">
      <w:pPr>
        <w:jc w:val="both"/>
        <w:rPr>
          <w:bCs/>
          <w:color w:val="000000"/>
          <w:sz w:val="28"/>
          <w:szCs w:val="28"/>
        </w:rPr>
      </w:pPr>
    </w:p>
    <w:p w:rsidR="007F2D4E" w:rsidRDefault="007F2D4E" w:rsidP="00AB0221">
      <w:pPr>
        <w:jc w:val="both"/>
        <w:rPr>
          <w:bCs/>
          <w:color w:val="000000"/>
          <w:sz w:val="28"/>
          <w:szCs w:val="28"/>
        </w:rPr>
      </w:pPr>
    </w:p>
    <w:p w:rsidR="00AB0221" w:rsidRDefault="00AB0221" w:rsidP="00AB0221">
      <w:pPr>
        <w:jc w:val="both"/>
        <w:rPr>
          <w:bCs/>
          <w:color w:val="000000"/>
          <w:sz w:val="28"/>
          <w:szCs w:val="28"/>
        </w:rPr>
      </w:pPr>
    </w:p>
    <w:p w:rsidR="00AB0221" w:rsidRDefault="00AB0221" w:rsidP="00AB0221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</w:p>
    <w:p w:rsidR="00AB0221" w:rsidRDefault="00AB0221" w:rsidP="00AB0221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Пучежского муниципального района                                           С.В. </w:t>
      </w:r>
      <w:proofErr w:type="spellStart"/>
      <w:r>
        <w:rPr>
          <w:bCs/>
          <w:color w:val="000000"/>
          <w:sz w:val="28"/>
          <w:szCs w:val="28"/>
        </w:rPr>
        <w:t>Жубаркин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0E0E41" w:rsidRPr="00AB0221" w:rsidRDefault="007F2D4E" w:rsidP="007F2D4E">
      <w:pPr>
        <w:tabs>
          <w:tab w:val="left" w:pos="6480"/>
        </w:tabs>
        <w:rPr>
          <w:szCs w:val="24"/>
        </w:rPr>
      </w:pPr>
      <w:r>
        <w:rPr>
          <w:szCs w:val="24"/>
        </w:rPr>
        <w:tab/>
      </w:r>
    </w:p>
    <w:sectPr w:rsidR="000E0E41" w:rsidRPr="00AB0221" w:rsidSect="008304F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BB4768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F7E36BB"/>
    <w:multiLevelType w:val="hybridMultilevel"/>
    <w:tmpl w:val="E85E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2353E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4F4"/>
    <w:rsid w:val="00034CE8"/>
    <w:rsid w:val="00040D20"/>
    <w:rsid w:val="000443E6"/>
    <w:rsid w:val="00050B3E"/>
    <w:rsid w:val="0005424C"/>
    <w:rsid w:val="000C48DA"/>
    <w:rsid w:val="000E0E41"/>
    <w:rsid w:val="001769EE"/>
    <w:rsid w:val="00194841"/>
    <w:rsid w:val="001C6F3B"/>
    <w:rsid w:val="001E560E"/>
    <w:rsid w:val="001E566F"/>
    <w:rsid w:val="00200359"/>
    <w:rsid w:val="0023691B"/>
    <w:rsid w:val="002F1343"/>
    <w:rsid w:val="00491781"/>
    <w:rsid w:val="004A267C"/>
    <w:rsid w:val="00522E9C"/>
    <w:rsid w:val="0052305E"/>
    <w:rsid w:val="00561E26"/>
    <w:rsid w:val="00700EA2"/>
    <w:rsid w:val="007077FF"/>
    <w:rsid w:val="00775B26"/>
    <w:rsid w:val="00775DC5"/>
    <w:rsid w:val="007C508D"/>
    <w:rsid w:val="007F2D4E"/>
    <w:rsid w:val="008304F4"/>
    <w:rsid w:val="008A1244"/>
    <w:rsid w:val="008B4B4B"/>
    <w:rsid w:val="009A729F"/>
    <w:rsid w:val="00A025C9"/>
    <w:rsid w:val="00A50508"/>
    <w:rsid w:val="00AA0B51"/>
    <w:rsid w:val="00AB0221"/>
    <w:rsid w:val="00AC69C7"/>
    <w:rsid w:val="00AF37A9"/>
    <w:rsid w:val="00B55710"/>
    <w:rsid w:val="00B85DB8"/>
    <w:rsid w:val="00BF3963"/>
    <w:rsid w:val="00C1490C"/>
    <w:rsid w:val="00C16690"/>
    <w:rsid w:val="00C50D54"/>
    <w:rsid w:val="00C77D8F"/>
    <w:rsid w:val="00C9527C"/>
    <w:rsid w:val="00CA3627"/>
    <w:rsid w:val="00CA4C0A"/>
    <w:rsid w:val="00CC5631"/>
    <w:rsid w:val="00CE4620"/>
    <w:rsid w:val="00D11F20"/>
    <w:rsid w:val="00D444B5"/>
    <w:rsid w:val="00D81136"/>
    <w:rsid w:val="00DE42B8"/>
    <w:rsid w:val="00E27BAF"/>
    <w:rsid w:val="00E35FCE"/>
    <w:rsid w:val="00EA2AF7"/>
    <w:rsid w:val="00ED6F61"/>
    <w:rsid w:val="00EF6DA3"/>
    <w:rsid w:val="00F60E0A"/>
    <w:rsid w:val="00F942A5"/>
    <w:rsid w:val="00FB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527C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C952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AB022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a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&#1089;&#1082;&#1080;&#1081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31</cp:revision>
  <cp:lastPrinted>2025-12-05T07:06:00Z</cp:lastPrinted>
  <dcterms:created xsi:type="dcterms:W3CDTF">2024-03-03T18:10:00Z</dcterms:created>
  <dcterms:modified xsi:type="dcterms:W3CDTF">2025-12-05T07:08:00Z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