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67B" w:rsidRDefault="00DE7A5D" w:rsidP="00EA2EBF">
      <w:pPr>
        <w:pStyle w:val="a4"/>
        <w:ind w:firstLine="0"/>
        <w:rPr>
          <w:b/>
          <w:bCs/>
        </w:rPr>
      </w:pPr>
      <w:r>
        <w:rPr>
          <w:b/>
          <w:bCs/>
        </w:rPr>
        <w:t xml:space="preserve">                   </w:t>
      </w:r>
      <w:r w:rsidR="00EA2EBF">
        <w:rPr>
          <w:b/>
          <w:bCs/>
        </w:rPr>
        <w:t xml:space="preserve">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2"/>
        <w:gridCol w:w="3633"/>
      </w:tblGrid>
      <w:tr w:rsidR="00F2267B" w:rsidRPr="00FD263B" w:rsidTr="00FD263B">
        <w:trPr>
          <w:cantSplit/>
          <w:trHeight w:val="1198"/>
        </w:trPr>
        <w:tc>
          <w:tcPr>
            <w:tcW w:w="7265" w:type="dxa"/>
            <w:gridSpan w:val="2"/>
          </w:tcPr>
          <w:p w:rsidR="00F2267B" w:rsidRPr="00FD263B" w:rsidRDefault="00F2267B" w:rsidP="00F2267B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FD263B">
              <w:rPr>
                <w:rFonts w:ascii="Arial" w:eastAsia="Calibri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292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750" w:rsidRPr="00FD263B" w:rsidTr="00FD263B">
        <w:trPr>
          <w:trHeight w:val="374"/>
        </w:trPr>
        <w:tc>
          <w:tcPr>
            <w:tcW w:w="7265" w:type="dxa"/>
            <w:gridSpan w:val="2"/>
            <w:tcBorders>
              <w:bottom w:val="nil"/>
            </w:tcBorders>
          </w:tcPr>
          <w:p w:rsidR="00F2267B" w:rsidRPr="00FD263B" w:rsidRDefault="00F2267B" w:rsidP="00FD263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D263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Администрация Пучежского муниципального района</w:t>
            </w:r>
          </w:p>
          <w:p w:rsidR="00F2267B" w:rsidRPr="00FD263B" w:rsidRDefault="00F2267B" w:rsidP="00FD263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D263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Ивановской области</w:t>
            </w:r>
          </w:p>
          <w:p w:rsidR="00F2267B" w:rsidRPr="00FD263B" w:rsidRDefault="00F2267B" w:rsidP="00F226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2267B" w:rsidRPr="00FD263B" w:rsidRDefault="00F2267B" w:rsidP="00F2267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D263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 О С Т А Н О В Л Е Н И Е </w:t>
            </w:r>
          </w:p>
          <w:p w:rsidR="00F2267B" w:rsidRPr="00FD263B" w:rsidRDefault="00F2267B" w:rsidP="00F2267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DE2750" w:rsidRPr="00FD263B" w:rsidTr="00FD263B">
        <w:trPr>
          <w:cantSplit/>
          <w:trHeight w:val="422"/>
        </w:trPr>
        <w:tc>
          <w:tcPr>
            <w:tcW w:w="3632" w:type="dxa"/>
          </w:tcPr>
          <w:p w:rsidR="00F2267B" w:rsidRPr="00FD263B" w:rsidRDefault="000533D7" w:rsidP="000533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r w:rsidR="00F2267B"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</w:t>
            </w:r>
            <w:r w:rsidR="00B20C57"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325F9"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3632" w:type="dxa"/>
          </w:tcPr>
          <w:p w:rsidR="00F2267B" w:rsidRPr="00FD263B" w:rsidRDefault="002D5575" w:rsidP="00F22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="00F2267B"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E325F9"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473-п</w:t>
            </w:r>
          </w:p>
        </w:tc>
      </w:tr>
      <w:tr w:rsidR="00F2267B" w:rsidRPr="00FD263B" w:rsidTr="00FD263B">
        <w:trPr>
          <w:cantSplit/>
          <w:trHeight w:val="436"/>
        </w:trPr>
        <w:tc>
          <w:tcPr>
            <w:tcW w:w="7265" w:type="dxa"/>
            <w:gridSpan w:val="2"/>
          </w:tcPr>
          <w:p w:rsidR="00F2267B" w:rsidRPr="00FD263B" w:rsidRDefault="00F2267B" w:rsidP="00F22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2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Пучеж</w:t>
            </w:r>
          </w:p>
        </w:tc>
      </w:tr>
    </w:tbl>
    <w:p w:rsidR="00F2267B" w:rsidRPr="00FD263B" w:rsidRDefault="00F2267B" w:rsidP="00F226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D5575" w:rsidRPr="00FD263B" w:rsidRDefault="002D5575" w:rsidP="002D5575">
      <w:pPr>
        <w:shd w:val="clear" w:color="auto" w:fill="FFFFFF"/>
        <w:spacing w:before="24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внесении изменений в постановление администрации Пучежского муниципального района от 02.04.2026 № 158-п «Об утверждении административного регламента предоставления муниципальной услуги «Зачисление в муниципальные образовательные организации Пучежского муниципального района, реализующие образовательные программы дошкольного образования, и ведение реестра очередности»</w:t>
      </w:r>
    </w:p>
    <w:p w:rsidR="002D5575" w:rsidRPr="00FD263B" w:rsidRDefault="002D5575" w:rsidP="002D5575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На основании экспертного заключения № 526 от 14.08.2026, в целях приведения административного регламента предоставления муниципальной услуги «Зачисление в муниципальные образовательные организации Пучежского муниципального района, реализующие образовательные программы дошкольного образования, и ведение реестра очередности» в соответствие с требованиями Федерального закона от 27.07.2010 № 210-ФЗ «Об организации предоставления государственных и муниципальных услуг» (в действующей редакции) и Приказа Министерства просвещения Российской Федерации от 15.05.2020 № 236 «Об утверждении Порядка приема на обучение по образовательным программам дошкольного образования» (в действующей редакции), руководствуясь Уставом Пучежского муниципального района Ивановской области,</w:t>
      </w:r>
    </w:p>
    <w:p w:rsidR="002D5575" w:rsidRPr="00FD263B" w:rsidRDefault="002D5575" w:rsidP="002D5575">
      <w:pPr>
        <w:shd w:val="clear" w:color="auto" w:fill="FFFFFF"/>
        <w:spacing w:before="24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ПОСТАНОВЛЯЮ:</w:t>
      </w:r>
    </w:p>
    <w:p w:rsidR="002D5575" w:rsidRPr="00FD263B" w:rsidRDefault="002D5575" w:rsidP="002D5575">
      <w:pPr>
        <w:pStyle w:val="ad"/>
        <w:numPr>
          <w:ilvl w:val="0"/>
          <w:numId w:val="28"/>
        </w:numPr>
        <w:shd w:val="clear" w:color="auto" w:fill="FFFFFF"/>
        <w:spacing w:before="100" w:beforeAutospacing="1" w:after="24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Внести в административный регламент предоставления муниципальной услуги «Зачисление в муниципальные образовательные организации Пучежского муниципального района, реализующие образовательные программы дошкольного образования, и ведение реестра очередности», утвержденный постановлением администрации Пучежского муниципального района от 02.04.2026 № 158-п, изменения согласно приложению к настоящему постановлению.</w:t>
      </w:r>
    </w:p>
    <w:p w:rsidR="002D5575" w:rsidRPr="00FD263B" w:rsidRDefault="002D5575" w:rsidP="002D5575">
      <w:pPr>
        <w:pStyle w:val="ad"/>
        <w:numPr>
          <w:ilvl w:val="0"/>
          <w:numId w:val="28"/>
        </w:numPr>
        <w:shd w:val="clear" w:color="auto" w:fill="FFFFFF"/>
        <w:spacing w:before="100" w:beforeAutospacing="1" w:after="24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Настоящее постановление подлежит официальному опубликованию (обнародованию) путем размещения на официальном сайте администрации Пучежского муниципального района, а также на официальном сайте Отдела образования и делам молодежи администрации Пучежского муниципального района в информационно-телекоммуникационной сети «Интернет».</w:t>
      </w:r>
    </w:p>
    <w:p w:rsidR="002D5575" w:rsidRPr="00FD263B" w:rsidRDefault="002D5575" w:rsidP="002D5575">
      <w:pPr>
        <w:pStyle w:val="ad"/>
        <w:numPr>
          <w:ilvl w:val="0"/>
          <w:numId w:val="28"/>
        </w:numPr>
        <w:shd w:val="clear" w:color="auto" w:fill="FFFFFF"/>
        <w:spacing w:before="100" w:beforeAutospacing="1" w:after="24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Настоящее постановление вступает в силу по истечении десяти дней со дня его официального опубликования.</w:t>
      </w:r>
    </w:p>
    <w:p w:rsidR="006D4363" w:rsidRPr="00FD263B" w:rsidRDefault="002D5575" w:rsidP="002D5575">
      <w:pPr>
        <w:pStyle w:val="ad"/>
        <w:numPr>
          <w:ilvl w:val="0"/>
          <w:numId w:val="28"/>
        </w:numPr>
        <w:shd w:val="clear" w:color="auto" w:fill="FFFFFF"/>
        <w:spacing w:before="100" w:beforeAutospacing="1" w:after="24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Пучежского муниципального района М.В. Мартюнина.</w:t>
      </w:r>
    </w:p>
    <w:p w:rsidR="002D5575" w:rsidRPr="00FD263B" w:rsidRDefault="002D5575" w:rsidP="002D5575">
      <w:pPr>
        <w:pStyle w:val="ad"/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2267B" w:rsidRPr="00FD263B" w:rsidRDefault="00055BD9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Глава Пучежского</w:t>
      </w:r>
      <w:r w:rsidR="002D5575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муниципально</w:t>
      </w:r>
      <w:r w:rsidR="006D4363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 района</w:t>
      </w:r>
      <w:r w:rsidR="009555E3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</w:t>
      </w:r>
      <w:r w:rsidR="00097B93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9555E3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</w:t>
      </w:r>
      <w:r w:rsidR="002D5575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</w:t>
      </w:r>
      <w:r w:rsidR="009555E3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С.В. Жубаркин</w:t>
      </w: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9555E3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D263B" w:rsidRDefault="00FD263B" w:rsidP="00FD26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FD26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Приложение</w:t>
      </w:r>
    </w:p>
    <w:p w:rsidR="00151640" w:rsidRPr="00FD263B" w:rsidRDefault="00151640" w:rsidP="001516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постановлению администрации</w:t>
      </w:r>
    </w:p>
    <w:p w:rsidR="00151640" w:rsidRPr="00FD263B" w:rsidRDefault="00151640" w:rsidP="001516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Пучежского муниципального района</w:t>
      </w:r>
    </w:p>
    <w:p w:rsidR="00151640" w:rsidRPr="00FD263B" w:rsidRDefault="00151640" w:rsidP="001516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 </w:t>
      </w:r>
      <w:r w:rsidR="00E325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23.09.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2026 г. № </w:t>
      </w:r>
      <w:r w:rsidR="00E325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473-п</w:t>
      </w:r>
    </w:p>
    <w:p w:rsidR="00151640" w:rsidRPr="00FD263B" w:rsidRDefault="00151640" w:rsidP="00151640">
      <w:pPr>
        <w:shd w:val="clear" w:color="auto" w:fill="FFFFFF"/>
        <w:spacing w:before="240" w:beforeAutospacing="1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51640" w:rsidRPr="00FD263B" w:rsidRDefault="00151640" w:rsidP="001516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ИЗМЕНЕНИЯ,</w:t>
      </w:r>
    </w:p>
    <w:p w:rsidR="00151640" w:rsidRPr="00FD263B" w:rsidRDefault="00151640" w:rsidP="001516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которые вносятся в административный регламент предоставления муниципальной услуги «Зачисление в муниципальные образовательные организации Пучежского муниципального района, реализующие образовательные программы дошкольного образования, и ведение реестра очередности»</w:t>
      </w:r>
    </w:p>
    <w:p w:rsidR="00151640" w:rsidRPr="00FD263B" w:rsidRDefault="00151640" w:rsidP="001516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 Пункт 21 исключить.</w:t>
      </w:r>
      <w:bookmarkStart w:id="0" w:name="_GoBack"/>
      <w:bookmarkEnd w:id="0"/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 В связи с исключением пункта 21 нумерацию последующих пунктов административного регламента изменить следующим образом: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5A56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 Пункты 22–</w:t>
      </w:r>
      <w:r w:rsidR="009F1F7C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DA2C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административного регламента считать соответственно пунктами 21–</w:t>
      </w:r>
      <w:r w:rsidR="009F1F7C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DA2C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9675C" w:rsidRPr="00FD263B" w:rsidRDefault="00F9675C" w:rsidP="005A56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 Подпункты указанных пунктов считать соответственно изменёнными, в частности:</w:t>
      </w:r>
    </w:p>
    <w:p w:rsidR="005A563F" w:rsidRPr="00FD263B" w:rsidRDefault="00F9675C" w:rsidP="00890302">
      <w:pPr>
        <w:pStyle w:val="ad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подпункты 22.1–22.4 считать подпунктами 21.1–21.4;</w:t>
      </w:r>
    </w:p>
    <w:p w:rsidR="005A563F" w:rsidRPr="00FD263B" w:rsidRDefault="00F9675C" w:rsidP="00F06EA7">
      <w:pPr>
        <w:pStyle w:val="ad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подпункт 22.3 считать подпунктом 21.3;</w:t>
      </w:r>
    </w:p>
    <w:p w:rsidR="005A563F" w:rsidRPr="00FD263B" w:rsidRDefault="00F9675C" w:rsidP="0033278E">
      <w:pPr>
        <w:pStyle w:val="ad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пункт 38 считать пунктом 37;</w:t>
      </w:r>
    </w:p>
    <w:p w:rsidR="00F9675C" w:rsidRPr="00FD263B" w:rsidRDefault="00F9675C" w:rsidP="0033278E">
      <w:pPr>
        <w:pStyle w:val="ad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подпункты 38.1–38.7 считать подпунктами 37.1–37.7.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 Ссылки на пункты 22–</w:t>
      </w:r>
      <w:r w:rsidR="00DA31B2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DA2C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содержащиеся в тексте административного регламента и его приложениях, считать ссылками на пункты 21–</w:t>
      </w:r>
      <w:r w:rsidR="00DA31B2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DA2CF9"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соответственно.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 Пункт 22.3 изложить в следующей редакции: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«21.3. Перечень документов, необходимых для предоставления муниципальной услуги: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21.3.1. Документы, необходимые для получения направления (постановки на учет):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документы, которые заявитель обязан представить: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A563F" w:rsidRPr="00FD263B" w:rsidRDefault="00F9675C" w:rsidP="00A47ECC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 о постановке на учет (для направления);</w:t>
      </w:r>
    </w:p>
    <w:p w:rsidR="005A563F" w:rsidRPr="00FD263B" w:rsidRDefault="00F9675C" w:rsidP="007959EA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удостоверяющий личность родителя (законного представителя);</w:t>
      </w:r>
    </w:p>
    <w:p w:rsidR="005A563F" w:rsidRPr="00FD263B" w:rsidRDefault="00F9675C" w:rsidP="00CE5AE0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5A563F" w:rsidRPr="00FD263B" w:rsidRDefault="00F9675C" w:rsidP="0090446C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заключение психолого-медико-педагогической комиссии (при необходимости);</w:t>
      </w:r>
    </w:p>
    <w:p w:rsidR="005A563F" w:rsidRPr="00FD263B" w:rsidRDefault="00F9675C" w:rsidP="00D06DF9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потребность в обучении в группе оздоровительной направленности (при необходимости);</w:t>
      </w:r>
    </w:p>
    <w:p w:rsidR="00F9675C" w:rsidRPr="00FD263B" w:rsidRDefault="00F9675C" w:rsidP="00D06DF9">
      <w:pPr>
        <w:pStyle w:val="ad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право на специальные меры поддержки (гарантии) отдельных категорий граждан и их семей (при наличии такого права);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документы, которые заявитель вправе предъявить по собственной инициативе:</w:t>
      </w:r>
    </w:p>
    <w:p w:rsidR="005A563F" w:rsidRPr="00FD263B" w:rsidRDefault="005A563F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5A563F">
      <w:pPr>
        <w:pStyle w:val="ad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свидетельство о рождении ребенка, выданное на территории Российской Федерации, или выписка из ЕГР ЗАГС, содержащая реквизиты записи акта о рождении ребенка;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5A563F">
      <w:pPr>
        <w:pStyle w:val="ad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свидетельство о регистрации ребенка по месту жительства или по месту пребывания на закрепленной территории (документ, содержащий сведения о месте пребывания,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территории).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21.3.2. Документы, необходимые для приема в образовательную организацию: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документы, которые заявитель обязан представить: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A563F" w:rsidRPr="00FD263B" w:rsidRDefault="00F9675C" w:rsidP="00144E00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 о приеме;</w:t>
      </w:r>
    </w:p>
    <w:p w:rsidR="005A563F" w:rsidRPr="00FD263B" w:rsidRDefault="00F9675C" w:rsidP="008B0A40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удостоверяющий личность родителя (законного представителя);</w:t>
      </w:r>
    </w:p>
    <w:p w:rsidR="005A563F" w:rsidRPr="00FD263B" w:rsidRDefault="00F9675C" w:rsidP="00523B16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свидетельство о рождении ребенка или выписка из ЕГР ЗАГС, содержащая реквизиты записи акта о рождении ребенка;</w:t>
      </w:r>
    </w:p>
    <w:p w:rsidR="005A563F" w:rsidRPr="00FD263B" w:rsidRDefault="00F9675C" w:rsidP="00E307C6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свидетельство о регистрации ребенка по месту жительства или по месту пребывания на закрепленной территории либо документ, содержащий сведения о месте пребывания, месте фактического проживания ребенка;</w:t>
      </w:r>
    </w:p>
    <w:p w:rsidR="005A563F" w:rsidRPr="00FD263B" w:rsidRDefault="00F9675C" w:rsidP="001F0E84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5A563F" w:rsidRPr="00FD263B" w:rsidRDefault="00F9675C" w:rsidP="000F4C45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заключение психолого-медико-педагогической комиссии (при необходимости);</w:t>
      </w:r>
    </w:p>
    <w:p w:rsidR="00F9675C" w:rsidRPr="00FD263B" w:rsidRDefault="00F9675C" w:rsidP="000F4C45">
      <w:pPr>
        <w:pStyle w:val="ad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Копии предъявляемых при приеме документов хранятся в образовательной организации.»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 Пункт 38 изложить в следующей редакции: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«37.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37.1. Помещения, в которых предоставляется муниципальная услуга, должны соответствовать санитарно-эпидемиологическим правилам и нормативам, а также правилам противопожарной безопасности.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37.2. Зал ожидания оборудуется стульями, скамьями (количество определяется исходя из фактической нагрузки и возможностей для их размещения), а также информационными стендами.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37.3. Места для заполнения запросов о предоставлении муниципальной услуги оборудуются стульями, столами (стойками), бланками заявлений и письменными принадлежностями.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37.4. Информационные стенды должны содержать образцы заполнения заявлений и перечень документов, необходимых для предоставления муниципальной услуги.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37.5. Помещения должны быть оборудованы системой электронной очереди (при наличии технической возможности).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37.6. В целях обеспечения доступности для инвалидов помещений, в которых предоставляется муниципальная услуга, обеспечиваются: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12931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9675C" w:rsidRPr="00FD263B" w:rsidRDefault="00F9675C" w:rsidP="0079600F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A563F" w:rsidRPr="00FD263B" w:rsidRDefault="00F9675C" w:rsidP="00710EDD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местах предоставления муниципальной услуги;</w:t>
      </w:r>
    </w:p>
    <w:p w:rsidR="005A563F" w:rsidRPr="00FD263B" w:rsidRDefault="00F9675C" w:rsidP="005A2031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к местам предоставления муниципальной услуги;</w:t>
      </w:r>
    </w:p>
    <w:p w:rsidR="005A563F" w:rsidRPr="00FD263B" w:rsidRDefault="00F9675C" w:rsidP="00AE2DD3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допуск сурдопереводчика и тифлосурдопереводчика;</w:t>
      </w:r>
    </w:p>
    <w:p w:rsidR="005A563F" w:rsidRPr="00FD263B" w:rsidRDefault="00F9675C" w:rsidP="00664F0A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законодательством;</w:t>
      </w:r>
    </w:p>
    <w:p w:rsidR="00F9675C" w:rsidRPr="00FD263B" w:rsidRDefault="00F9675C" w:rsidP="00664F0A">
      <w:pPr>
        <w:pStyle w:val="ad"/>
        <w:numPr>
          <w:ilvl w:val="0"/>
          <w:numId w:val="38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оказание должностными лицами Уполномоченного органа помощи инвалидам в преодолении барьеров, мешающих получению ими муниципальной услуги наравне с другими лицами.</w:t>
      </w: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9675C" w:rsidRPr="00FD263B" w:rsidRDefault="00F9675C" w:rsidP="00F96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26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37.7. В случае невозможности полностью приспособить помещения с учетом потребностей инвалида ему обеспечивается доступ к месту предоставления муниципальной услуги.»</w:t>
      </w:r>
    </w:p>
    <w:sectPr w:rsidR="00F9675C" w:rsidRPr="00FD263B" w:rsidSect="00FD263B">
      <w:pgSz w:w="16840" w:h="11900" w:orient="landscape"/>
      <w:pgMar w:top="284" w:right="284" w:bottom="284" w:left="284" w:header="0" w:footer="340" w:gutter="0"/>
      <w:pgNumType w:start="1"/>
      <w:cols w:num="2"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CF4" w:rsidRDefault="00541CF4" w:rsidP="0068641F">
      <w:pPr>
        <w:spacing w:after="0" w:line="240" w:lineRule="auto"/>
      </w:pPr>
      <w:r>
        <w:separator/>
      </w:r>
    </w:p>
  </w:endnote>
  <w:endnote w:type="continuationSeparator" w:id="0">
    <w:p w:rsidR="00541CF4" w:rsidRDefault="00541CF4" w:rsidP="0068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CF4" w:rsidRDefault="00541CF4" w:rsidP="0068641F">
      <w:pPr>
        <w:spacing w:after="0" w:line="240" w:lineRule="auto"/>
      </w:pPr>
      <w:r>
        <w:separator/>
      </w:r>
    </w:p>
  </w:footnote>
  <w:footnote w:type="continuationSeparator" w:id="0">
    <w:p w:rsidR="00541CF4" w:rsidRDefault="00541CF4" w:rsidP="00686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683"/>
    <w:multiLevelType w:val="multilevel"/>
    <w:tmpl w:val="A9C8F2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BF216F"/>
    <w:multiLevelType w:val="multilevel"/>
    <w:tmpl w:val="95661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C6002"/>
    <w:multiLevelType w:val="multilevel"/>
    <w:tmpl w:val="3DBA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 w15:restartNumberingAfterBreak="0">
    <w:nsid w:val="0D286688"/>
    <w:multiLevelType w:val="multilevel"/>
    <w:tmpl w:val="9474B91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BA4EA5"/>
    <w:multiLevelType w:val="multilevel"/>
    <w:tmpl w:val="95569A64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195037"/>
    <w:multiLevelType w:val="multilevel"/>
    <w:tmpl w:val="2F5C47E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60B6188"/>
    <w:multiLevelType w:val="multilevel"/>
    <w:tmpl w:val="C60EBC36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2F3980"/>
    <w:multiLevelType w:val="multilevel"/>
    <w:tmpl w:val="36142E4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9567EE"/>
    <w:multiLevelType w:val="multilevel"/>
    <w:tmpl w:val="B83423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3F2B86"/>
    <w:multiLevelType w:val="hybridMultilevel"/>
    <w:tmpl w:val="F71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478E8"/>
    <w:multiLevelType w:val="multilevel"/>
    <w:tmpl w:val="5694FE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3B87401"/>
    <w:multiLevelType w:val="hybridMultilevel"/>
    <w:tmpl w:val="2B06F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372DF"/>
    <w:multiLevelType w:val="multilevel"/>
    <w:tmpl w:val="5672BA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80D27F8"/>
    <w:multiLevelType w:val="multilevel"/>
    <w:tmpl w:val="310CEB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F32E12"/>
    <w:multiLevelType w:val="multilevel"/>
    <w:tmpl w:val="5F14E5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557A4C"/>
    <w:multiLevelType w:val="multilevel"/>
    <w:tmpl w:val="FB12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E13FC8"/>
    <w:multiLevelType w:val="multilevel"/>
    <w:tmpl w:val="5D8E826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7F72F1"/>
    <w:multiLevelType w:val="multilevel"/>
    <w:tmpl w:val="A608FE8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77A0B40"/>
    <w:multiLevelType w:val="hybridMultilevel"/>
    <w:tmpl w:val="E2A43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00BE2"/>
    <w:multiLevelType w:val="multilevel"/>
    <w:tmpl w:val="0FD0E5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CD6FED"/>
    <w:multiLevelType w:val="hybridMultilevel"/>
    <w:tmpl w:val="4EDCD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E611C"/>
    <w:multiLevelType w:val="hybridMultilevel"/>
    <w:tmpl w:val="3B4C269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6171D8"/>
    <w:multiLevelType w:val="multilevel"/>
    <w:tmpl w:val="8CE6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0709E5"/>
    <w:multiLevelType w:val="multilevel"/>
    <w:tmpl w:val="B1046B4E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E3D412E"/>
    <w:multiLevelType w:val="multilevel"/>
    <w:tmpl w:val="ABE4DEC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D7D4C62"/>
    <w:multiLevelType w:val="multilevel"/>
    <w:tmpl w:val="2F96F9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1012CE2"/>
    <w:multiLevelType w:val="multilevel"/>
    <w:tmpl w:val="3D5E9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706092"/>
    <w:multiLevelType w:val="multilevel"/>
    <w:tmpl w:val="B2FAD0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093C11"/>
    <w:multiLevelType w:val="multilevel"/>
    <w:tmpl w:val="464C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0E42DF"/>
    <w:multiLevelType w:val="multilevel"/>
    <w:tmpl w:val="623ABAC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86543C7"/>
    <w:multiLevelType w:val="multilevel"/>
    <w:tmpl w:val="B91CE95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7C5DFF"/>
    <w:multiLevelType w:val="hybridMultilevel"/>
    <w:tmpl w:val="879CF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E2E48"/>
    <w:multiLevelType w:val="multilevel"/>
    <w:tmpl w:val="635AED52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69750F5"/>
    <w:multiLevelType w:val="hybridMultilevel"/>
    <w:tmpl w:val="687E0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C081B"/>
    <w:multiLevelType w:val="multilevel"/>
    <w:tmpl w:val="38A2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7C3F2D"/>
    <w:multiLevelType w:val="hybridMultilevel"/>
    <w:tmpl w:val="BDB8CCE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238C0"/>
    <w:multiLevelType w:val="multilevel"/>
    <w:tmpl w:val="D28E272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FEC42C3"/>
    <w:multiLevelType w:val="multilevel"/>
    <w:tmpl w:val="D0F6EB3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0"/>
  </w:num>
  <w:num w:numId="3">
    <w:abstractNumId w:val="14"/>
  </w:num>
  <w:num w:numId="4">
    <w:abstractNumId w:val="19"/>
  </w:num>
  <w:num w:numId="5">
    <w:abstractNumId w:val="7"/>
  </w:num>
  <w:num w:numId="6">
    <w:abstractNumId w:val="30"/>
  </w:num>
  <w:num w:numId="7">
    <w:abstractNumId w:val="8"/>
  </w:num>
  <w:num w:numId="8">
    <w:abstractNumId w:val="24"/>
  </w:num>
  <w:num w:numId="9">
    <w:abstractNumId w:val="4"/>
  </w:num>
  <w:num w:numId="10">
    <w:abstractNumId w:val="23"/>
  </w:num>
  <w:num w:numId="11">
    <w:abstractNumId w:val="37"/>
  </w:num>
  <w:num w:numId="12">
    <w:abstractNumId w:val="32"/>
  </w:num>
  <w:num w:numId="13">
    <w:abstractNumId w:val="6"/>
  </w:num>
  <w:num w:numId="14">
    <w:abstractNumId w:val="0"/>
  </w:num>
  <w:num w:numId="15">
    <w:abstractNumId w:val="36"/>
  </w:num>
  <w:num w:numId="16">
    <w:abstractNumId w:val="11"/>
  </w:num>
  <w:num w:numId="17">
    <w:abstractNumId w:val="13"/>
  </w:num>
  <w:num w:numId="18">
    <w:abstractNumId w:val="25"/>
  </w:num>
  <w:num w:numId="19">
    <w:abstractNumId w:val="5"/>
  </w:num>
  <w:num w:numId="20">
    <w:abstractNumId w:val="29"/>
  </w:num>
  <w:num w:numId="21">
    <w:abstractNumId w:val="2"/>
  </w:num>
  <w:num w:numId="22">
    <w:abstractNumId w:val="21"/>
  </w:num>
  <w:num w:numId="23">
    <w:abstractNumId w:val="16"/>
  </w:num>
  <w:num w:numId="24">
    <w:abstractNumId w:val="3"/>
  </w:num>
  <w:num w:numId="25">
    <w:abstractNumId w:val="12"/>
  </w:num>
  <w:num w:numId="26">
    <w:abstractNumId w:val="17"/>
  </w:num>
  <w:num w:numId="27">
    <w:abstractNumId w:val="28"/>
  </w:num>
  <w:num w:numId="28">
    <w:abstractNumId w:val="35"/>
  </w:num>
  <w:num w:numId="29">
    <w:abstractNumId w:val="26"/>
  </w:num>
  <w:num w:numId="30">
    <w:abstractNumId w:val="34"/>
  </w:num>
  <w:num w:numId="31">
    <w:abstractNumId w:val="15"/>
  </w:num>
  <w:num w:numId="32">
    <w:abstractNumId w:val="22"/>
  </w:num>
  <w:num w:numId="33">
    <w:abstractNumId w:val="1"/>
  </w:num>
  <w:num w:numId="34">
    <w:abstractNumId w:val="31"/>
  </w:num>
  <w:num w:numId="35">
    <w:abstractNumId w:val="9"/>
  </w:num>
  <w:num w:numId="36">
    <w:abstractNumId w:val="33"/>
  </w:num>
  <w:num w:numId="37">
    <w:abstractNumId w:val="20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89"/>
    <w:rsid w:val="00010DA2"/>
    <w:rsid w:val="00020834"/>
    <w:rsid w:val="00045EA4"/>
    <w:rsid w:val="000533D7"/>
    <w:rsid w:val="0005372B"/>
    <w:rsid w:val="00055498"/>
    <w:rsid w:val="00055BD9"/>
    <w:rsid w:val="00097B93"/>
    <w:rsid w:val="000B024F"/>
    <w:rsid w:val="000D3644"/>
    <w:rsid w:val="00100EF5"/>
    <w:rsid w:val="00117CF6"/>
    <w:rsid w:val="00151640"/>
    <w:rsid w:val="00163FA0"/>
    <w:rsid w:val="00191D5C"/>
    <w:rsid w:val="001A2043"/>
    <w:rsid w:val="001C21F4"/>
    <w:rsid w:val="001C28DE"/>
    <w:rsid w:val="001C2D49"/>
    <w:rsid w:val="001C5766"/>
    <w:rsid w:val="001D510F"/>
    <w:rsid w:val="001F2AB1"/>
    <w:rsid w:val="001F7789"/>
    <w:rsid w:val="00204097"/>
    <w:rsid w:val="002A008D"/>
    <w:rsid w:val="002B4560"/>
    <w:rsid w:val="002C1CC6"/>
    <w:rsid w:val="002D5575"/>
    <w:rsid w:val="00334CD6"/>
    <w:rsid w:val="003408D3"/>
    <w:rsid w:val="00346723"/>
    <w:rsid w:val="003548ED"/>
    <w:rsid w:val="00367A43"/>
    <w:rsid w:val="00374258"/>
    <w:rsid w:val="003D325F"/>
    <w:rsid w:val="003F290C"/>
    <w:rsid w:val="00490BB6"/>
    <w:rsid w:val="0049474C"/>
    <w:rsid w:val="004B4906"/>
    <w:rsid w:val="004C1D56"/>
    <w:rsid w:val="004F6D55"/>
    <w:rsid w:val="005025C3"/>
    <w:rsid w:val="00514356"/>
    <w:rsid w:val="00541CF4"/>
    <w:rsid w:val="00555D70"/>
    <w:rsid w:val="00583DFA"/>
    <w:rsid w:val="005A563F"/>
    <w:rsid w:val="005B1522"/>
    <w:rsid w:val="005E5450"/>
    <w:rsid w:val="005E657C"/>
    <w:rsid w:val="00605822"/>
    <w:rsid w:val="00613861"/>
    <w:rsid w:val="0062120F"/>
    <w:rsid w:val="00673AC0"/>
    <w:rsid w:val="0068641F"/>
    <w:rsid w:val="006C2B6B"/>
    <w:rsid w:val="006C5A34"/>
    <w:rsid w:val="006D4363"/>
    <w:rsid w:val="006F34DC"/>
    <w:rsid w:val="00731042"/>
    <w:rsid w:val="007629B0"/>
    <w:rsid w:val="00765154"/>
    <w:rsid w:val="007A6294"/>
    <w:rsid w:val="007B18C6"/>
    <w:rsid w:val="007E77F8"/>
    <w:rsid w:val="007F46C9"/>
    <w:rsid w:val="007F6370"/>
    <w:rsid w:val="00802DA4"/>
    <w:rsid w:val="00832177"/>
    <w:rsid w:val="00860DB4"/>
    <w:rsid w:val="00876ABC"/>
    <w:rsid w:val="008809E5"/>
    <w:rsid w:val="008926D2"/>
    <w:rsid w:val="008952B8"/>
    <w:rsid w:val="008E4C57"/>
    <w:rsid w:val="008E7AB2"/>
    <w:rsid w:val="008F26E2"/>
    <w:rsid w:val="008F4D98"/>
    <w:rsid w:val="00945314"/>
    <w:rsid w:val="00947766"/>
    <w:rsid w:val="00950441"/>
    <w:rsid w:val="009555E3"/>
    <w:rsid w:val="00984039"/>
    <w:rsid w:val="009A3D93"/>
    <w:rsid w:val="009C6DF2"/>
    <w:rsid w:val="009F1F7C"/>
    <w:rsid w:val="009F6E4E"/>
    <w:rsid w:val="00A6510B"/>
    <w:rsid w:val="00A705C3"/>
    <w:rsid w:val="00A82613"/>
    <w:rsid w:val="00A82952"/>
    <w:rsid w:val="00A971A6"/>
    <w:rsid w:val="00AA510F"/>
    <w:rsid w:val="00AB1EED"/>
    <w:rsid w:val="00AC65C0"/>
    <w:rsid w:val="00AD4E82"/>
    <w:rsid w:val="00AD762B"/>
    <w:rsid w:val="00AE5F10"/>
    <w:rsid w:val="00AE6D91"/>
    <w:rsid w:val="00AF53F6"/>
    <w:rsid w:val="00B20C57"/>
    <w:rsid w:val="00B44608"/>
    <w:rsid w:val="00B51B03"/>
    <w:rsid w:val="00B83047"/>
    <w:rsid w:val="00BC1A40"/>
    <w:rsid w:val="00BC6E37"/>
    <w:rsid w:val="00BF1682"/>
    <w:rsid w:val="00BF61C4"/>
    <w:rsid w:val="00C11884"/>
    <w:rsid w:val="00C22466"/>
    <w:rsid w:val="00C57CA4"/>
    <w:rsid w:val="00C62F30"/>
    <w:rsid w:val="00C76099"/>
    <w:rsid w:val="00C86CE8"/>
    <w:rsid w:val="00C90522"/>
    <w:rsid w:val="00C95DF2"/>
    <w:rsid w:val="00CA4FAF"/>
    <w:rsid w:val="00CB5E67"/>
    <w:rsid w:val="00D04053"/>
    <w:rsid w:val="00D41976"/>
    <w:rsid w:val="00D56D06"/>
    <w:rsid w:val="00D774E4"/>
    <w:rsid w:val="00DA2CF9"/>
    <w:rsid w:val="00DA31B2"/>
    <w:rsid w:val="00DD28D4"/>
    <w:rsid w:val="00DE2750"/>
    <w:rsid w:val="00DE7A5D"/>
    <w:rsid w:val="00DF5B6D"/>
    <w:rsid w:val="00E044AB"/>
    <w:rsid w:val="00E31DDA"/>
    <w:rsid w:val="00E325F9"/>
    <w:rsid w:val="00E502B7"/>
    <w:rsid w:val="00E52FE7"/>
    <w:rsid w:val="00E543DF"/>
    <w:rsid w:val="00E66EF9"/>
    <w:rsid w:val="00EA2EBF"/>
    <w:rsid w:val="00ED35CF"/>
    <w:rsid w:val="00EF1B54"/>
    <w:rsid w:val="00F056A0"/>
    <w:rsid w:val="00F13796"/>
    <w:rsid w:val="00F1420D"/>
    <w:rsid w:val="00F2267B"/>
    <w:rsid w:val="00F34581"/>
    <w:rsid w:val="00F4758A"/>
    <w:rsid w:val="00F9675C"/>
    <w:rsid w:val="00FA0FFD"/>
    <w:rsid w:val="00FD263B"/>
    <w:rsid w:val="00FF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1A321"/>
  <w15:docId w15:val="{3548C760-B896-4F1B-9D05-D7FCD83B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">
    <w:name w:val="Footnote_"/>
    <w:basedOn w:val="a0"/>
    <w:link w:val="Footnote0"/>
    <w:rsid w:val="0068641F"/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Основной текст Знак"/>
    <w:basedOn w:val="a0"/>
    <w:link w:val="a4"/>
    <w:rsid w:val="0068641F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1">
    <w:name w:val="Heading #1_"/>
    <w:basedOn w:val="a0"/>
    <w:link w:val="Heading10"/>
    <w:rsid w:val="0068641F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otnote0">
    <w:name w:val="Footnote"/>
    <w:basedOn w:val="a"/>
    <w:link w:val="Footnote"/>
    <w:rsid w:val="006864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"/>
    <w:basedOn w:val="a"/>
    <w:link w:val="a3"/>
    <w:qFormat/>
    <w:rsid w:val="0068641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68641F"/>
  </w:style>
  <w:style w:type="paragraph" w:customStyle="1" w:styleId="Heading10">
    <w:name w:val="Heading #1"/>
    <w:basedOn w:val="a"/>
    <w:link w:val="Heading1"/>
    <w:rsid w:val="0068641F"/>
    <w:pPr>
      <w:widowControl w:val="0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erorfooter2">
    <w:name w:val="Header or footer (2)_"/>
    <w:basedOn w:val="a0"/>
    <w:link w:val="Headerorfooter20"/>
    <w:rsid w:val="0068641F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">
    <w:name w:val="Body text (2)_"/>
    <w:basedOn w:val="a0"/>
    <w:link w:val="Bodytext20"/>
    <w:rsid w:val="0068641F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Tablecaption">
    <w:name w:val="Table caption_"/>
    <w:basedOn w:val="a0"/>
    <w:link w:val="Tablecaption0"/>
    <w:rsid w:val="0068641F"/>
    <w:rPr>
      <w:rFonts w:ascii="Times New Roman" w:eastAsia="Times New Roman" w:hAnsi="Times New Roman" w:cs="Times New Roman"/>
      <w:sz w:val="20"/>
      <w:szCs w:val="20"/>
    </w:rPr>
  </w:style>
  <w:style w:type="character" w:customStyle="1" w:styleId="Other">
    <w:name w:val="Other_"/>
    <w:basedOn w:val="a0"/>
    <w:link w:val="Other0"/>
    <w:rsid w:val="0068641F"/>
    <w:rPr>
      <w:rFonts w:ascii="Times New Roman" w:eastAsia="Times New Roman" w:hAnsi="Times New Roman" w:cs="Times New Roman"/>
      <w:sz w:val="28"/>
      <w:szCs w:val="28"/>
    </w:rPr>
  </w:style>
  <w:style w:type="character" w:customStyle="1" w:styleId="Headerorfooter">
    <w:name w:val="Header or footer_"/>
    <w:basedOn w:val="a0"/>
    <w:link w:val="Headerorfooter0"/>
    <w:rsid w:val="0068641F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5">
    <w:name w:val="Body text (5)_"/>
    <w:basedOn w:val="a0"/>
    <w:link w:val="Bodytext50"/>
    <w:rsid w:val="0068641F"/>
    <w:rPr>
      <w:rFonts w:ascii="Times New Roman" w:eastAsia="Times New Roman" w:hAnsi="Times New Roman" w:cs="Times New Roman"/>
      <w:i/>
      <w:iCs/>
      <w:color w:val="333333"/>
    </w:rPr>
  </w:style>
  <w:style w:type="character" w:customStyle="1" w:styleId="Bodytext7">
    <w:name w:val="Body text (7)_"/>
    <w:basedOn w:val="a0"/>
    <w:link w:val="Bodytext70"/>
    <w:rsid w:val="0068641F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Bodytext6">
    <w:name w:val="Body text (6)_"/>
    <w:basedOn w:val="a0"/>
    <w:link w:val="Bodytext60"/>
    <w:rsid w:val="0068641F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a"/>
    <w:link w:val="Headerorfooter2"/>
    <w:rsid w:val="006864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0">
    <w:name w:val="Body text (2)"/>
    <w:basedOn w:val="a"/>
    <w:link w:val="Bodytext2"/>
    <w:rsid w:val="0068641F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ablecaption0">
    <w:name w:val="Table caption"/>
    <w:basedOn w:val="a"/>
    <w:link w:val="Tablecaption"/>
    <w:rsid w:val="006864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"/>
    <w:link w:val="Other"/>
    <w:rsid w:val="0068641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erorfooter0">
    <w:name w:val="Header or footer"/>
    <w:basedOn w:val="a"/>
    <w:link w:val="Headerorfooter"/>
    <w:rsid w:val="0068641F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68641F"/>
    <w:pPr>
      <w:widowControl w:val="0"/>
      <w:spacing w:after="0" w:line="240" w:lineRule="auto"/>
      <w:ind w:left="940"/>
    </w:pPr>
    <w:rPr>
      <w:rFonts w:ascii="Times New Roman" w:eastAsia="Times New Roman" w:hAnsi="Times New Roman" w:cs="Times New Roman"/>
      <w:i/>
      <w:iCs/>
      <w:color w:val="333333"/>
    </w:rPr>
  </w:style>
  <w:style w:type="paragraph" w:customStyle="1" w:styleId="Bodytext70">
    <w:name w:val="Body text (7)"/>
    <w:basedOn w:val="a"/>
    <w:link w:val="Bodytext7"/>
    <w:rsid w:val="0068641F"/>
    <w:pPr>
      <w:widowControl w:val="0"/>
      <w:spacing w:after="130" w:line="240" w:lineRule="auto"/>
      <w:ind w:firstLine="8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Bodytext60">
    <w:name w:val="Body text (6)"/>
    <w:basedOn w:val="a"/>
    <w:link w:val="Bodytext6"/>
    <w:rsid w:val="0068641F"/>
    <w:pPr>
      <w:widowControl w:val="0"/>
      <w:spacing w:after="3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68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641F"/>
  </w:style>
  <w:style w:type="paragraph" w:styleId="a7">
    <w:name w:val="footer"/>
    <w:basedOn w:val="a"/>
    <w:link w:val="a8"/>
    <w:uiPriority w:val="99"/>
    <w:unhideWhenUsed/>
    <w:rsid w:val="0068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641F"/>
  </w:style>
  <w:style w:type="character" w:styleId="a9">
    <w:name w:val="Hyperlink"/>
    <w:basedOn w:val="a0"/>
    <w:uiPriority w:val="99"/>
    <w:unhideWhenUsed/>
    <w:rsid w:val="00BC1A40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C1A40"/>
    <w:rPr>
      <w:color w:val="605E5C"/>
      <w:shd w:val="clear" w:color="auto" w:fill="E1DFDD"/>
    </w:rPr>
  </w:style>
  <w:style w:type="paragraph" w:customStyle="1" w:styleId="11">
    <w:name w:val="Без интервала1"/>
    <w:rsid w:val="00367A43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Normal (Web)"/>
    <w:basedOn w:val="a"/>
    <w:uiPriority w:val="99"/>
    <w:semiHidden/>
    <w:unhideWhenUsed/>
    <w:rsid w:val="00494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C5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576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876ABC"/>
    <w:pPr>
      <w:ind w:left="720"/>
      <w:contextualSpacing/>
    </w:pPr>
  </w:style>
  <w:style w:type="paragraph" w:customStyle="1" w:styleId="ds-markdown-paragraph">
    <w:name w:val="ds-markdown-paragraph"/>
    <w:basedOn w:val="a"/>
    <w:rsid w:val="00151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516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0BC0D-D30A-433F-8E61-01B2E8FC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2026-04-03T07:31:00Z</cp:lastPrinted>
  <dcterms:created xsi:type="dcterms:W3CDTF">2022-08-12T07:41:00Z</dcterms:created>
  <dcterms:modified xsi:type="dcterms:W3CDTF">2026-09-23T13:14:00Z</dcterms:modified>
</cp:coreProperties>
</file>