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2B2962" w:rsidRPr="002B2962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F71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 w:rsidR="00F71124">
              <w:rPr>
                <w:sz w:val="28"/>
                <w:szCs w:val="28"/>
              </w:rPr>
              <w:t>11.02.2025</w:t>
            </w:r>
            <w:r w:rsidR="00C95FD1">
              <w:rPr>
                <w:sz w:val="28"/>
                <w:szCs w:val="28"/>
              </w:rPr>
              <w:t xml:space="preserve"> </w:t>
            </w:r>
            <w:r w:rsidR="007329CC">
              <w:rPr>
                <w:sz w:val="28"/>
                <w:szCs w:val="28"/>
              </w:rPr>
              <w:t>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</w:t>
            </w:r>
            <w:r w:rsidR="00622400">
              <w:rPr>
                <w:sz w:val="28"/>
                <w:szCs w:val="28"/>
              </w:rPr>
              <w:t xml:space="preserve">                  </w:t>
            </w:r>
            <w:r w:rsidR="00816646">
              <w:rPr>
                <w:sz w:val="28"/>
                <w:szCs w:val="28"/>
              </w:rPr>
              <w:t xml:space="preserve">  </w:t>
            </w:r>
            <w:r w:rsidR="00870769" w:rsidRPr="00CD6FCB">
              <w:rPr>
                <w:sz w:val="28"/>
                <w:szCs w:val="28"/>
              </w:rPr>
              <w:t>№</w:t>
            </w:r>
            <w:r w:rsidR="00252A9D">
              <w:rPr>
                <w:sz w:val="28"/>
                <w:szCs w:val="28"/>
              </w:rPr>
              <w:t xml:space="preserve"> </w:t>
            </w:r>
            <w:r w:rsidR="00F71124">
              <w:rPr>
                <w:sz w:val="28"/>
                <w:szCs w:val="28"/>
              </w:rPr>
              <w:t>62-п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664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382C28">
        <w:rPr>
          <w:b/>
          <w:sz w:val="24"/>
          <w:szCs w:val="24"/>
        </w:rPr>
        <w:t xml:space="preserve">Поддержка и развитие </w:t>
      </w:r>
      <w:r w:rsidR="007608A1" w:rsidRPr="00173FEA">
        <w:rPr>
          <w:b/>
          <w:sz w:val="24"/>
          <w:szCs w:val="24"/>
        </w:rPr>
        <w:t>коммунального хозяйства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382C28">
        <w:rPr>
          <w:sz w:val="24"/>
          <w:szCs w:val="24"/>
        </w:rPr>
        <w:t xml:space="preserve">Поддержка и развитие </w:t>
      </w:r>
      <w:r w:rsidRPr="00BC1C03">
        <w:rPr>
          <w:sz w:val="24"/>
          <w:szCs w:val="24"/>
        </w:rPr>
        <w:t>коммунального хозяйства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664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0F1E7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0F1E7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Общий объем бюджетных ассигнований  на 2023-2027 годы – </w:t>
            </w:r>
          </w:p>
          <w:p w:rsidR="00382C28" w:rsidRPr="000F1E7A" w:rsidRDefault="007958C5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43 992,3126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="00382C28" w:rsidRPr="00A71EB4">
              <w:rPr>
                <w:szCs w:val="24"/>
                <w:lang w:val="ru-RU"/>
              </w:rPr>
              <w:t xml:space="preserve"> тыс.руб., в том числе: средства бюджета  Пучежского городского поселения  </w:t>
            </w:r>
            <w:r w:rsidRPr="00033873">
              <w:rPr>
                <w:szCs w:val="24"/>
                <w:lang w:val="ru-RU"/>
              </w:rPr>
              <w:t>43 992,3126</w:t>
            </w:r>
            <w:r w:rsidR="00382C28" w:rsidRPr="00A71EB4">
              <w:rPr>
                <w:szCs w:val="24"/>
                <w:lang w:val="ru-RU"/>
              </w:rPr>
              <w:t xml:space="preserve">  тыс.руб., в том числе по годам</w:t>
            </w:r>
          </w:p>
          <w:p w:rsidR="00382C28" w:rsidRPr="000F1E7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 xml:space="preserve">2023 год – </w:t>
            </w:r>
            <w:r w:rsidR="005C7DD9" w:rsidRPr="00A71EB4">
              <w:rPr>
                <w:szCs w:val="24"/>
                <w:lang w:val="ru-RU"/>
              </w:rPr>
              <w:t xml:space="preserve"> 3 807,62626</w:t>
            </w:r>
            <w:r w:rsidRPr="00A71EB4">
              <w:rPr>
                <w:szCs w:val="24"/>
                <w:lang w:val="ru-RU"/>
              </w:rPr>
              <w:t xml:space="preserve"> тыс. руб.,</w:t>
            </w:r>
          </w:p>
          <w:p w:rsidR="00382C28" w:rsidRPr="000F1E7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2024 год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Pr="00A71EB4">
              <w:rPr>
                <w:szCs w:val="24"/>
                <w:lang w:val="ru-RU"/>
              </w:rPr>
              <w:t xml:space="preserve"> -  </w:t>
            </w:r>
            <w:r w:rsidR="007329CC" w:rsidRPr="00A71EB4">
              <w:rPr>
                <w:szCs w:val="24"/>
                <w:lang w:val="ru-RU"/>
              </w:rPr>
              <w:t>1</w:t>
            </w:r>
            <w:r w:rsidR="007958C5" w:rsidRPr="00033873">
              <w:rPr>
                <w:szCs w:val="24"/>
                <w:lang w:val="ru-RU"/>
              </w:rPr>
              <w:t>1 924,68634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Pr="00A71EB4">
              <w:rPr>
                <w:szCs w:val="24"/>
                <w:lang w:val="ru-RU"/>
              </w:rPr>
              <w:t>тыс. руб.,</w:t>
            </w:r>
          </w:p>
          <w:p w:rsidR="00382C28" w:rsidRPr="000F1E7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 xml:space="preserve">2025 год – 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="007958C5" w:rsidRPr="00033873">
              <w:rPr>
                <w:szCs w:val="24"/>
                <w:lang w:val="ru-RU"/>
              </w:rPr>
              <w:t>20 050</w:t>
            </w:r>
            <w:r w:rsidR="007329CC" w:rsidRPr="00A71EB4">
              <w:rPr>
                <w:szCs w:val="24"/>
                <w:lang w:val="ru-RU"/>
              </w:rPr>
              <w:t>,00</w:t>
            </w:r>
            <w:r w:rsidR="005C7DD9" w:rsidRPr="00A71EB4">
              <w:rPr>
                <w:szCs w:val="24"/>
                <w:lang w:val="ru-RU"/>
              </w:rPr>
              <w:t xml:space="preserve"> </w:t>
            </w:r>
            <w:r w:rsidRPr="00A71EB4">
              <w:rPr>
                <w:szCs w:val="24"/>
                <w:lang w:val="ru-RU"/>
              </w:rPr>
              <w:t xml:space="preserve"> тыс. руб.,</w:t>
            </w:r>
          </w:p>
          <w:p w:rsidR="00382C28" w:rsidRPr="000F1E7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2026 год – 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="00431694" w:rsidRPr="00DD1FDA">
              <w:rPr>
                <w:szCs w:val="24"/>
                <w:lang w:val="ru-RU"/>
              </w:rPr>
              <w:t>5 560,</w:t>
            </w:r>
            <w:r w:rsidRPr="00D014AF">
              <w:rPr>
                <w:szCs w:val="24"/>
                <w:lang w:val="ru-RU"/>
              </w:rPr>
              <w:t>0</w:t>
            </w:r>
            <w:r w:rsidR="007329CC" w:rsidRPr="00011E5E">
              <w:rPr>
                <w:szCs w:val="24"/>
                <w:lang w:val="ru-RU"/>
              </w:rPr>
              <w:t>0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0F1E7A" w:rsidRDefault="00382C28" w:rsidP="007329CC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2027 год – 2 </w:t>
            </w:r>
            <w:r w:rsidR="007329CC" w:rsidRPr="00011E5E">
              <w:rPr>
                <w:szCs w:val="24"/>
                <w:lang w:val="ru-RU"/>
              </w:rPr>
              <w:t>65</w:t>
            </w:r>
            <w:r w:rsidRPr="00D014AF">
              <w:rPr>
                <w:szCs w:val="24"/>
                <w:lang w:val="ru-RU"/>
              </w:rPr>
              <w:t>0,0</w:t>
            </w:r>
            <w:r w:rsidR="007329CC" w:rsidRPr="00011E5E">
              <w:rPr>
                <w:szCs w:val="24"/>
                <w:lang w:val="ru-RU"/>
              </w:rPr>
              <w:t>0</w:t>
            </w:r>
            <w:r w:rsidRPr="00D014AF">
              <w:rPr>
                <w:szCs w:val="24"/>
                <w:lang w:val="ru-RU"/>
              </w:rPr>
              <w:t xml:space="preserve">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>
        <w:rPr>
          <w:rFonts w:ascii="Times New Roman" w:hAnsi="Times New Roman"/>
          <w:b/>
          <w:szCs w:val="24"/>
        </w:rPr>
        <w:t>Поддержка и развитие коммунального хозяйства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Объем бюджетных расходов программы за счет средств бюджета поселения составляет </w:t>
      </w:r>
      <w:r w:rsidR="00431694">
        <w:rPr>
          <w:sz w:val="24"/>
          <w:szCs w:val="24"/>
        </w:rPr>
        <w:t xml:space="preserve">                 </w:t>
      </w:r>
      <w:r w:rsidR="007958C5">
        <w:rPr>
          <w:sz w:val="24"/>
          <w:szCs w:val="24"/>
        </w:rPr>
        <w:t>43 992,3126</w:t>
      </w:r>
      <w:r w:rsidRPr="0066110E">
        <w:rPr>
          <w:sz w:val="24"/>
          <w:szCs w:val="24"/>
        </w:rPr>
        <w:t> тыс.</w:t>
      </w:r>
      <w:r w:rsidRPr="00B77EDB">
        <w:rPr>
          <w:sz w:val="24"/>
          <w:szCs w:val="24"/>
        </w:rPr>
        <w:t> рублей, в том числе по годам: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 w:rsidR="005C7DD9">
        <w:rPr>
          <w:sz w:val="24"/>
          <w:szCs w:val="24"/>
        </w:rPr>
        <w:t>3 807,62626</w:t>
      </w:r>
      <w:r w:rsidRPr="00B77EDB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 w:rsidR="007329CC">
        <w:rPr>
          <w:sz w:val="24"/>
          <w:szCs w:val="24"/>
        </w:rPr>
        <w:t>1</w:t>
      </w:r>
      <w:r w:rsidR="007958C5">
        <w:rPr>
          <w:sz w:val="24"/>
          <w:szCs w:val="24"/>
        </w:rPr>
        <w:t>1 924,68634</w:t>
      </w:r>
      <w:r w:rsidRPr="00D4037E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</w:t>
      </w:r>
      <w:r w:rsidRPr="0066110E">
        <w:rPr>
          <w:sz w:val="24"/>
          <w:szCs w:val="24"/>
        </w:rPr>
        <w:t xml:space="preserve">– </w:t>
      </w:r>
      <w:r w:rsidR="007958C5">
        <w:rPr>
          <w:sz w:val="24"/>
          <w:szCs w:val="24"/>
        </w:rPr>
        <w:t>20 0</w:t>
      </w:r>
      <w:r w:rsidR="00A71EB4" w:rsidRPr="00A71EB4">
        <w:rPr>
          <w:sz w:val="24"/>
          <w:szCs w:val="24"/>
        </w:rPr>
        <w:t>5</w:t>
      </w:r>
      <w:r w:rsidR="00431694" w:rsidRPr="00A71EB4">
        <w:rPr>
          <w:sz w:val="24"/>
          <w:szCs w:val="24"/>
        </w:rPr>
        <w:t>0</w:t>
      </w:r>
      <w:r w:rsidR="007329CC" w:rsidRPr="00A71EB4">
        <w:rPr>
          <w:sz w:val="24"/>
          <w:szCs w:val="24"/>
        </w:rPr>
        <w:t>,00</w:t>
      </w:r>
      <w:r w:rsidRPr="00A71EB4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2026 г.-   </w:t>
      </w:r>
      <w:r w:rsidR="00431694">
        <w:rPr>
          <w:sz w:val="24"/>
          <w:szCs w:val="24"/>
        </w:rPr>
        <w:t>5 560</w:t>
      </w:r>
      <w:r w:rsidRPr="00B77EDB">
        <w:rPr>
          <w:sz w:val="24"/>
          <w:szCs w:val="24"/>
        </w:rPr>
        <w:t>,00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2027 г. -  </w:t>
      </w:r>
      <w:r>
        <w:rPr>
          <w:sz w:val="24"/>
          <w:szCs w:val="24"/>
        </w:rPr>
        <w:t>2</w:t>
      </w:r>
      <w:r w:rsidR="005C7DD9">
        <w:rPr>
          <w:sz w:val="24"/>
          <w:szCs w:val="24"/>
        </w:rPr>
        <w:t xml:space="preserve"> </w:t>
      </w:r>
      <w:r w:rsidR="007329CC">
        <w:rPr>
          <w:sz w:val="24"/>
          <w:szCs w:val="24"/>
        </w:rPr>
        <w:t>65</w:t>
      </w:r>
      <w:r w:rsidRPr="00B77EDB">
        <w:rPr>
          <w:sz w:val="24"/>
          <w:szCs w:val="24"/>
        </w:rPr>
        <w:t>0,00 тыс.руб.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C517A">
        <w:rPr>
          <w:sz w:val="24"/>
          <w:szCs w:val="24"/>
        </w:rPr>
        <w:t>Данные бюджетные средства необходимы для повышения качества оказ</w:t>
      </w:r>
      <w:r>
        <w:rPr>
          <w:sz w:val="24"/>
          <w:szCs w:val="24"/>
        </w:rPr>
        <w:t>ы</w:t>
      </w:r>
      <w:r w:rsidRPr="001C517A">
        <w:rPr>
          <w:sz w:val="24"/>
          <w:szCs w:val="24"/>
        </w:rPr>
        <w:t>ваемых коммунальных услуг</w:t>
      </w:r>
      <w:r>
        <w:rPr>
          <w:sz w:val="24"/>
          <w:szCs w:val="24"/>
        </w:rPr>
        <w:t>,</w:t>
      </w:r>
      <w:r w:rsidRPr="001C517A">
        <w:rPr>
          <w:sz w:val="24"/>
          <w:szCs w:val="24"/>
        </w:rPr>
        <w:t xml:space="preserve"> стабильной</w:t>
      </w:r>
      <w:r>
        <w:rPr>
          <w:sz w:val="24"/>
          <w:szCs w:val="24"/>
        </w:rPr>
        <w:t xml:space="preserve"> работы</w:t>
      </w:r>
      <w:r w:rsidRPr="00205D63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205D63">
        <w:rPr>
          <w:sz w:val="24"/>
          <w:szCs w:val="24"/>
        </w:rPr>
        <w:t xml:space="preserve">, оказывающим услуги гражданам по помывке в общих отделениях бани г. </w:t>
      </w:r>
      <w:r>
        <w:rPr>
          <w:sz w:val="24"/>
          <w:szCs w:val="24"/>
        </w:rPr>
        <w:t>Пучежа.</w:t>
      </w:r>
    </w:p>
    <w:p w:rsidR="00A13E1F" w:rsidRDefault="00A13E1F" w:rsidP="00A13E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3E1F" w:rsidRDefault="00A13E1F" w:rsidP="000E6AE3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5D63">
        <w:rPr>
          <w:sz w:val="24"/>
          <w:szCs w:val="24"/>
        </w:rPr>
        <w:t>Ответстве</w:t>
      </w:r>
      <w:r>
        <w:rPr>
          <w:sz w:val="24"/>
          <w:szCs w:val="24"/>
        </w:rPr>
        <w:t xml:space="preserve">нным исполнителем выполнения </w:t>
      </w:r>
      <w:r w:rsidRPr="00205D63">
        <w:rPr>
          <w:sz w:val="24"/>
          <w:szCs w:val="24"/>
        </w:rPr>
        <w:t xml:space="preserve">программы выступает </w:t>
      </w:r>
      <w:r>
        <w:rPr>
          <w:sz w:val="24"/>
          <w:szCs w:val="24"/>
        </w:rPr>
        <w:t>управление жилищно-коммунального хозяйства администрации Пучежского муниципального района</w:t>
      </w:r>
      <w:r w:rsidRPr="00205D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Данные о ресурсном обеспечении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C083F" w:rsidRPr="00A903AA" w:rsidRDefault="007C083F" w:rsidP="000E6AE3">
      <w:pPr>
        <w:pStyle w:val="Pro-Gramma"/>
        <w:spacing w:line="240" w:lineRule="auto"/>
        <w:ind w:firstLine="0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560"/>
        <w:gridCol w:w="1417"/>
        <w:gridCol w:w="1559"/>
        <w:gridCol w:w="993"/>
        <w:gridCol w:w="992"/>
        <w:gridCol w:w="992"/>
      </w:tblGrid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№ 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  <w:r w:rsidRPr="00D014AF">
              <w:rPr>
                <w:szCs w:val="24"/>
                <w:lang w:val="ru-RU"/>
              </w:rPr>
              <w:t>/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Наименование комплекса  мероприятий программы</w:t>
            </w:r>
          </w:p>
        </w:tc>
        <w:tc>
          <w:tcPr>
            <w:tcW w:w="1560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Всего тыс.руб.</w:t>
            </w:r>
          </w:p>
        </w:tc>
        <w:tc>
          <w:tcPr>
            <w:tcW w:w="1417" w:type="dxa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2023</w:t>
            </w:r>
          </w:p>
        </w:tc>
        <w:tc>
          <w:tcPr>
            <w:tcW w:w="1559" w:type="dxa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</w:t>
            </w:r>
          </w:p>
        </w:tc>
        <w:tc>
          <w:tcPr>
            <w:tcW w:w="993" w:type="dxa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2025</w:t>
            </w:r>
          </w:p>
        </w:tc>
        <w:tc>
          <w:tcPr>
            <w:tcW w:w="992" w:type="dxa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2026</w:t>
            </w:r>
          </w:p>
        </w:tc>
        <w:tc>
          <w:tcPr>
            <w:tcW w:w="992" w:type="dxa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rPr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Программа, всего:</w:t>
            </w:r>
          </w:p>
        </w:tc>
        <w:tc>
          <w:tcPr>
            <w:tcW w:w="1560" w:type="dxa"/>
            <w:shd w:val="clear" w:color="auto" w:fill="auto"/>
          </w:tcPr>
          <w:p w:rsidR="007C083F" w:rsidRPr="000F1E7A" w:rsidRDefault="007958C5" w:rsidP="00A71EB4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43992,3126</w:t>
            </w:r>
          </w:p>
        </w:tc>
        <w:tc>
          <w:tcPr>
            <w:tcW w:w="1417" w:type="dxa"/>
          </w:tcPr>
          <w:p w:rsidR="007C083F" w:rsidRPr="000F1E7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3807,62626</w:t>
            </w:r>
          </w:p>
        </w:tc>
        <w:tc>
          <w:tcPr>
            <w:tcW w:w="1559" w:type="dxa"/>
          </w:tcPr>
          <w:p w:rsidR="007C083F" w:rsidRPr="000F1E7A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11924,68634</w:t>
            </w:r>
          </w:p>
        </w:tc>
        <w:tc>
          <w:tcPr>
            <w:tcW w:w="993" w:type="dxa"/>
          </w:tcPr>
          <w:p w:rsidR="007C083F" w:rsidRPr="000F1E7A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20050</w:t>
            </w:r>
          </w:p>
        </w:tc>
        <w:tc>
          <w:tcPr>
            <w:tcW w:w="992" w:type="dxa"/>
          </w:tcPr>
          <w:p w:rsidR="007C083F" w:rsidRPr="000F1E7A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5560</w:t>
            </w:r>
          </w:p>
        </w:tc>
        <w:tc>
          <w:tcPr>
            <w:tcW w:w="992" w:type="dxa"/>
          </w:tcPr>
          <w:p w:rsidR="007C083F" w:rsidRPr="000F1E7A" w:rsidRDefault="007329CC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2650</w:t>
            </w:r>
          </w:p>
        </w:tc>
      </w:tr>
      <w:tr w:rsidR="005C7DD9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5C7DD9" w:rsidRPr="000F1E7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5C7DD9" w:rsidRPr="000F1E7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Оказание поддержки, содействие развитию организаций и предприятий в сфере коммунального хозяйства</w:t>
            </w:r>
          </w:p>
        </w:tc>
        <w:tc>
          <w:tcPr>
            <w:tcW w:w="1560" w:type="dxa"/>
            <w:shd w:val="clear" w:color="auto" w:fill="auto"/>
          </w:tcPr>
          <w:p w:rsidR="005C7DD9" w:rsidRPr="000F1E7A" w:rsidRDefault="007958C5" w:rsidP="00A71EB4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43992,3126</w:t>
            </w:r>
          </w:p>
        </w:tc>
        <w:tc>
          <w:tcPr>
            <w:tcW w:w="1417" w:type="dxa"/>
          </w:tcPr>
          <w:p w:rsidR="005C7DD9" w:rsidRPr="000F1E7A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3807,62626</w:t>
            </w:r>
          </w:p>
        </w:tc>
        <w:tc>
          <w:tcPr>
            <w:tcW w:w="1559" w:type="dxa"/>
          </w:tcPr>
          <w:p w:rsidR="005C7DD9" w:rsidRPr="000F1E7A" w:rsidRDefault="007958C5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11924,68634</w:t>
            </w:r>
          </w:p>
        </w:tc>
        <w:tc>
          <w:tcPr>
            <w:tcW w:w="993" w:type="dxa"/>
          </w:tcPr>
          <w:p w:rsidR="005C7DD9" w:rsidRPr="000F1E7A" w:rsidRDefault="007958C5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20050</w:t>
            </w:r>
          </w:p>
        </w:tc>
        <w:tc>
          <w:tcPr>
            <w:tcW w:w="992" w:type="dxa"/>
          </w:tcPr>
          <w:p w:rsidR="005C7DD9" w:rsidRPr="000F1E7A" w:rsidRDefault="00431694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5560</w:t>
            </w:r>
          </w:p>
        </w:tc>
        <w:tc>
          <w:tcPr>
            <w:tcW w:w="992" w:type="dxa"/>
          </w:tcPr>
          <w:p w:rsidR="005C7DD9" w:rsidRPr="000F1E7A" w:rsidRDefault="007329CC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2650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Обеспечение функционирования объектов коммунальной инфраструктуры и систем </w:t>
            </w:r>
            <w:r w:rsidRPr="00D014AF">
              <w:rPr>
                <w:szCs w:val="24"/>
                <w:lang w:val="ru-RU"/>
              </w:rPr>
              <w:lastRenderedPageBreak/>
              <w:t>жизнеобеспечения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C083F" w:rsidRPr="000F1E7A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lastRenderedPageBreak/>
              <w:t>9040,6609</w:t>
            </w:r>
          </w:p>
        </w:tc>
        <w:tc>
          <w:tcPr>
            <w:tcW w:w="1417" w:type="dxa"/>
          </w:tcPr>
          <w:p w:rsidR="007C083F" w:rsidRPr="000F1E7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1013,308</w:t>
            </w:r>
          </w:p>
        </w:tc>
        <w:tc>
          <w:tcPr>
            <w:tcW w:w="1559" w:type="dxa"/>
          </w:tcPr>
          <w:p w:rsidR="007C083F" w:rsidRPr="000F1E7A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4277,35290</w:t>
            </w:r>
          </w:p>
        </w:tc>
        <w:tc>
          <w:tcPr>
            <w:tcW w:w="993" w:type="dxa"/>
          </w:tcPr>
          <w:p w:rsidR="007C083F" w:rsidRPr="000F1E7A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750</w:t>
            </w:r>
          </w:p>
        </w:tc>
        <w:tc>
          <w:tcPr>
            <w:tcW w:w="992" w:type="dxa"/>
          </w:tcPr>
          <w:p w:rsidR="007C083F" w:rsidRPr="000F1E7A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1500</w:t>
            </w:r>
          </w:p>
        </w:tc>
        <w:tc>
          <w:tcPr>
            <w:tcW w:w="992" w:type="dxa"/>
          </w:tcPr>
          <w:p w:rsidR="007C083F" w:rsidRPr="000F1E7A" w:rsidRDefault="007329CC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1500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1560" w:type="dxa"/>
            <w:shd w:val="clear" w:color="auto" w:fill="auto"/>
          </w:tcPr>
          <w:p w:rsidR="007C083F" w:rsidRPr="000F1E7A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t>15911,72241</w:t>
            </w:r>
          </w:p>
        </w:tc>
        <w:tc>
          <w:tcPr>
            <w:tcW w:w="1417" w:type="dxa"/>
          </w:tcPr>
          <w:p w:rsidR="007C083F" w:rsidRPr="000F1E7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2294,0259</w:t>
            </w:r>
          </w:p>
        </w:tc>
        <w:tc>
          <w:tcPr>
            <w:tcW w:w="1559" w:type="dxa"/>
          </w:tcPr>
          <w:p w:rsidR="007C083F" w:rsidRPr="00B77EDB" w:rsidRDefault="007958C5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4107,69651</w:t>
            </w:r>
          </w:p>
        </w:tc>
        <w:tc>
          <w:tcPr>
            <w:tcW w:w="993" w:type="dxa"/>
          </w:tcPr>
          <w:p w:rsidR="007C083F" w:rsidRPr="00B77EDB" w:rsidRDefault="00431694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992" w:type="dxa"/>
          </w:tcPr>
          <w:p w:rsidR="007C083F" w:rsidRPr="00B77EDB" w:rsidRDefault="00431694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4060</w:t>
            </w:r>
          </w:p>
        </w:tc>
        <w:tc>
          <w:tcPr>
            <w:tcW w:w="992" w:type="dxa"/>
          </w:tcPr>
          <w:p w:rsidR="007C083F" w:rsidRPr="00B77EDB" w:rsidRDefault="007329CC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АО «Объединенные электрические сети» на строительно-монтажные и кадастровые работы по строительству ВЛ-0,4 кВт от ТП 35 для перевода  нагрузки с ТП-23 на ТП-35 в г.Пучеж</w:t>
            </w:r>
          </w:p>
        </w:tc>
        <w:tc>
          <w:tcPr>
            <w:tcW w:w="1560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417" w:type="dxa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559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Приобретение оборудования и (или) материалов для   ремонта системы теплоснабжения – теплотрассы,  Ивановская область, Пучежский р-н, г. Пучеж, ул. </w:t>
            </w:r>
            <w:proofErr w:type="spellStart"/>
            <w:r w:rsidRPr="00A63182">
              <w:rPr>
                <w:rFonts w:eastAsia="Calibri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A63182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</w:t>
            </w:r>
            <w:r w:rsidRPr="00A63182">
              <w:rPr>
                <w:sz w:val="24"/>
                <w:szCs w:val="24"/>
              </w:rPr>
              <w:lastRenderedPageBreak/>
              <w:t>ППУ-ПЭ-250 – 140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18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214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30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 xml:space="preserve">- отвод СТ 219*6,0-90-1-ППУ-ПЭ-315 Укор – 6 шт. </w:t>
            </w:r>
          </w:p>
        </w:tc>
        <w:tc>
          <w:tcPr>
            <w:tcW w:w="1560" w:type="dxa"/>
            <w:shd w:val="clear" w:color="auto" w:fill="auto"/>
          </w:tcPr>
          <w:p w:rsidR="007C083F" w:rsidRPr="000F1E7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lastRenderedPageBreak/>
              <w:t>1702,084</w:t>
            </w:r>
          </w:p>
        </w:tc>
        <w:tc>
          <w:tcPr>
            <w:tcW w:w="1417" w:type="dxa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1702,084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теплоснабжения - тепловой сети,  Ивановская область, Пучежский р-н, г.Пучеж, от БМК, расположенной по ул. Павла Зарубина: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159*4,5-1-ППУ-ПЭ-250 – 80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14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122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14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>- отвод СТ 219*6,0-90-1-ППУ-ПЭ-315 Укор – 2 шт.</w:t>
            </w:r>
          </w:p>
        </w:tc>
        <w:tc>
          <w:tcPr>
            <w:tcW w:w="1560" w:type="dxa"/>
            <w:shd w:val="clear" w:color="auto" w:fill="auto"/>
          </w:tcPr>
          <w:p w:rsidR="007C083F" w:rsidRPr="000F1E7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961,3336</w:t>
            </w:r>
          </w:p>
        </w:tc>
        <w:tc>
          <w:tcPr>
            <w:tcW w:w="1417" w:type="dxa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961,3336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водоснабжения – станция 2-го подъема,  Ивановская область,  г. Пучеж, ул. Северная, д.1:</w:t>
            </w:r>
          </w:p>
          <w:p w:rsidR="007C083F" w:rsidRPr="00B0306C" w:rsidRDefault="007C083F" w:rsidP="006836D6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насос</w:t>
            </w:r>
            <w:r w:rsidR="006836D6">
              <w:rPr>
                <w:rFonts w:eastAsia="Calibri"/>
                <w:color w:val="000000"/>
                <w:sz w:val="24"/>
                <w:szCs w:val="24"/>
              </w:rPr>
              <w:t xml:space="preserve"> индукционный 2-х полюсный, 50 Гц, 2900об/мин.</w:t>
            </w:r>
            <w:r w:rsidR="0052127A">
              <w:rPr>
                <w:rFonts w:eastAsia="Calibri"/>
                <w:color w:val="000000"/>
                <w:sz w:val="24"/>
                <w:szCs w:val="24"/>
              </w:rPr>
              <w:t xml:space="preserve"> 1 шт.</w:t>
            </w:r>
          </w:p>
        </w:tc>
        <w:tc>
          <w:tcPr>
            <w:tcW w:w="1560" w:type="dxa"/>
            <w:shd w:val="clear" w:color="auto" w:fill="auto"/>
          </w:tcPr>
          <w:p w:rsidR="007C083F" w:rsidRPr="000F1E7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712,26</w:t>
            </w:r>
          </w:p>
        </w:tc>
        <w:tc>
          <w:tcPr>
            <w:tcW w:w="1417" w:type="dxa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712,26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 материалов для  ремонта системы водоотведения – здание насосной станции,  Ивановская область, Пучежский р-н,  г. Пучеж, ул. Калинина, д.2:</w:t>
            </w:r>
          </w:p>
          <w:p w:rsidR="007C083F" w:rsidRPr="00B0306C" w:rsidRDefault="007C083F" w:rsidP="003A04D1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компрессор роторный 22ВФ-М-80-6-3-11</w:t>
            </w:r>
            <w:r w:rsidR="0052127A">
              <w:rPr>
                <w:rFonts w:eastAsia="Calibri"/>
                <w:color w:val="000000"/>
                <w:sz w:val="24"/>
                <w:szCs w:val="24"/>
              </w:rPr>
              <w:t xml:space="preserve"> 1 шт.</w:t>
            </w:r>
          </w:p>
        </w:tc>
        <w:tc>
          <w:tcPr>
            <w:tcW w:w="1560" w:type="dxa"/>
            <w:shd w:val="clear" w:color="auto" w:fill="auto"/>
          </w:tcPr>
          <w:p w:rsidR="007C083F" w:rsidRPr="000F1E7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163,95933</w:t>
            </w:r>
          </w:p>
        </w:tc>
        <w:tc>
          <w:tcPr>
            <w:tcW w:w="1417" w:type="dxa"/>
          </w:tcPr>
          <w:p w:rsidR="007C083F" w:rsidRPr="000F1E7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163,95933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4C73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034C73" w:rsidRPr="000F1E7A" w:rsidRDefault="00034C73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C5BFC">
              <w:rPr>
                <w:szCs w:val="24"/>
                <w:lang w:val="ru-RU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034C73" w:rsidRPr="00A63182" w:rsidRDefault="00034C73" w:rsidP="003A5A77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Разработка проектной документации на капитальный ремонт системы водоснабжения – «Капитальный ремонт станции 2-го подъема, расположенной Ивановская область, г. Пучеж, ул.Северная, д.1», имеющей положительное заключение государственной экспертизы о проверке достоверности </w:t>
            </w:r>
            <w:r w:rsidR="003A5A77">
              <w:rPr>
                <w:rFonts w:eastAsia="Calibri"/>
                <w:color w:val="000000"/>
                <w:sz w:val="24"/>
                <w:szCs w:val="24"/>
              </w:rPr>
              <w:t xml:space="preserve">определения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сметной </w:t>
            </w:r>
            <w:r w:rsidR="003A5A77">
              <w:rPr>
                <w:rFonts w:eastAsia="Calibri"/>
                <w:color w:val="000000"/>
                <w:sz w:val="24"/>
                <w:szCs w:val="24"/>
              </w:rPr>
              <w:t>стоимости</w:t>
            </w:r>
          </w:p>
        </w:tc>
        <w:tc>
          <w:tcPr>
            <w:tcW w:w="1560" w:type="dxa"/>
            <w:shd w:val="clear" w:color="auto" w:fill="auto"/>
          </w:tcPr>
          <w:p w:rsidR="00034C73" w:rsidRPr="000F1E7A" w:rsidRDefault="007958C5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33873">
              <w:rPr>
                <w:szCs w:val="24"/>
                <w:lang w:val="ru-RU"/>
              </w:rPr>
              <w:lastRenderedPageBreak/>
              <w:t>15000</w:t>
            </w:r>
          </w:p>
        </w:tc>
        <w:tc>
          <w:tcPr>
            <w:tcW w:w="1417" w:type="dxa"/>
          </w:tcPr>
          <w:p w:rsidR="00034C73" w:rsidRPr="000F1E7A" w:rsidRDefault="00034C73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71EB4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034C73" w:rsidRPr="00A71EB4" w:rsidRDefault="00034C73" w:rsidP="003A04D1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34C73" w:rsidRPr="00A71EB4" w:rsidRDefault="007958C5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992" w:type="dxa"/>
          </w:tcPr>
          <w:p w:rsidR="00034C73" w:rsidRPr="00A71EB4" w:rsidRDefault="00034C73" w:rsidP="003A04D1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34C73" w:rsidRPr="00A71EB4" w:rsidRDefault="00034C73" w:rsidP="003A04D1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</w:tr>
    </w:tbl>
    <w:p w:rsidR="00CE725B" w:rsidRPr="007958C5" w:rsidRDefault="00305831" w:rsidP="0030583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958C5">
        <w:rPr>
          <w:sz w:val="24"/>
          <w:szCs w:val="24"/>
        </w:rPr>
        <w:lastRenderedPageBreak/>
        <w:t xml:space="preserve"> </w:t>
      </w:r>
    </w:p>
    <w:p w:rsidR="00CE725B" w:rsidRPr="00BC1C03" w:rsidRDefault="00CE725B" w:rsidP="00CE725B">
      <w:pPr>
        <w:numPr>
          <w:ilvl w:val="0"/>
          <w:numId w:val="24"/>
        </w:numPr>
        <w:ind w:left="0" w:right="14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C1C03">
        <w:rPr>
          <w:sz w:val="24"/>
          <w:szCs w:val="24"/>
        </w:rPr>
        <w:t>. Раздел  «</w:t>
      </w:r>
      <w:r>
        <w:rPr>
          <w:sz w:val="24"/>
          <w:szCs w:val="24"/>
        </w:rPr>
        <w:t xml:space="preserve">цель, целевые показатели и ожидаемые результаты реализации </w:t>
      </w:r>
      <w:r w:rsidRPr="00BC1C03">
        <w:rPr>
          <w:sz w:val="24"/>
          <w:szCs w:val="24"/>
        </w:rPr>
        <w:t xml:space="preserve"> муниципальной программы»  изложить в следующей редакции:</w:t>
      </w:r>
    </w:p>
    <w:p w:rsidR="00CE725B" w:rsidRDefault="00CE725B" w:rsidP="00CE725B">
      <w:pPr>
        <w:numPr>
          <w:ilvl w:val="0"/>
          <w:numId w:val="24"/>
        </w:numPr>
        <w:suppressAutoHyphens/>
        <w:jc w:val="both"/>
        <w:rPr>
          <w:sz w:val="24"/>
          <w:szCs w:val="24"/>
        </w:rPr>
      </w:pPr>
    </w:p>
    <w:p w:rsidR="00CE725B" w:rsidRPr="009210DE" w:rsidRDefault="00CE725B" w:rsidP="00CE725B">
      <w:pPr>
        <w:pStyle w:val="3"/>
        <w:suppressAutoHyphens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9210DE">
        <w:rPr>
          <w:rFonts w:ascii="Times New Roman" w:hAnsi="Times New Roman"/>
          <w:b/>
          <w:i w:val="0"/>
          <w:sz w:val="24"/>
          <w:szCs w:val="24"/>
        </w:rPr>
        <w:t>3. Цель</w:t>
      </w:r>
      <w:r>
        <w:rPr>
          <w:rFonts w:ascii="Times New Roman" w:hAnsi="Times New Roman"/>
          <w:b/>
          <w:i w:val="0"/>
          <w:sz w:val="24"/>
          <w:szCs w:val="24"/>
        </w:rPr>
        <w:t>, целевые показатели и</w:t>
      </w:r>
      <w:r w:rsidRPr="009210DE">
        <w:rPr>
          <w:rFonts w:ascii="Times New Roman" w:hAnsi="Times New Roman"/>
          <w:b/>
          <w:i w:val="0"/>
          <w:sz w:val="24"/>
          <w:szCs w:val="24"/>
        </w:rPr>
        <w:t xml:space="preserve"> ожидаемые результаты  реализации муниципальной программы</w:t>
      </w:r>
    </w:p>
    <w:p w:rsidR="00CE725B" w:rsidRDefault="00CE725B" w:rsidP="00CE725B">
      <w:pPr>
        <w:pStyle w:val="af"/>
        <w:suppressAutoHyphens/>
        <w:rPr>
          <w:rFonts w:ascii="Times New Roman" w:hAnsi="Times New Roman" w:cs="Times New Roman"/>
        </w:rPr>
      </w:pPr>
    </w:p>
    <w:p w:rsidR="00CE725B" w:rsidRDefault="00CE725B" w:rsidP="00CE725B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sz w:val="24"/>
          <w:szCs w:val="24"/>
        </w:rPr>
      </w:pPr>
      <w:r w:rsidRPr="004D36AF">
        <w:rPr>
          <w:sz w:val="24"/>
          <w:szCs w:val="24"/>
        </w:rPr>
        <w:t xml:space="preserve">       Основной целью Программы является: </w:t>
      </w:r>
    </w:p>
    <w:p w:rsidR="00CE725B" w:rsidRDefault="00CE725B" w:rsidP="00CE725B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11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бесперебойное </w:t>
      </w:r>
      <w:r w:rsidRPr="00F9111C">
        <w:rPr>
          <w:color w:val="000000"/>
          <w:sz w:val="24"/>
          <w:szCs w:val="24"/>
        </w:rPr>
        <w:t>обеспечение надежными и качественными коммунальными услугами потребителей города Пучежа</w:t>
      </w:r>
      <w:r>
        <w:rPr>
          <w:color w:val="000000"/>
          <w:sz w:val="24"/>
          <w:szCs w:val="24"/>
        </w:rPr>
        <w:t>.</w:t>
      </w:r>
    </w:p>
    <w:p w:rsidR="00CE725B" w:rsidRDefault="00CE725B" w:rsidP="00CE725B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Для достижения цели требуется решить задачи:</w:t>
      </w:r>
    </w:p>
    <w:p w:rsidR="00CE725B" w:rsidRDefault="00CE725B" w:rsidP="00CE725B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Pr="00A042DC">
        <w:rPr>
          <w:sz w:val="24"/>
          <w:szCs w:val="24"/>
        </w:rPr>
        <w:t xml:space="preserve">обеспечение потребителей </w:t>
      </w:r>
      <w:r>
        <w:rPr>
          <w:sz w:val="24"/>
          <w:szCs w:val="24"/>
        </w:rPr>
        <w:t>г.Пучежа</w:t>
      </w:r>
      <w:r w:rsidRPr="00A042DC">
        <w:rPr>
          <w:sz w:val="24"/>
          <w:szCs w:val="24"/>
        </w:rPr>
        <w:t xml:space="preserve"> питьевой водой, соответствующей требованиям безопасности и безвредности, установленными санитарно-эпидемио</w:t>
      </w:r>
      <w:r>
        <w:rPr>
          <w:sz w:val="24"/>
          <w:szCs w:val="24"/>
        </w:rPr>
        <w:t>логическими правилами и нормами</w:t>
      </w:r>
      <w:r w:rsidRPr="00A042DC">
        <w:rPr>
          <w:sz w:val="24"/>
          <w:szCs w:val="24"/>
        </w:rPr>
        <w:t>;</w:t>
      </w:r>
    </w:p>
    <w:p w:rsidR="00CE725B" w:rsidRDefault="00CE725B" w:rsidP="00CE725B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финансовое оздоровление организаций оказывающим услуги гражданам по помывке в общих отделениях бани;</w:t>
      </w:r>
    </w:p>
    <w:p w:rsidR="00CE725B" w:rsidRPr="00F9111C" w:rsidRDefault="00CE725B" w:rsidP="00CE725B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развитие банных услуг, обеспечение их доступности для всех категорий граждан.</w:t>
      </w:r>
    </w:p>
    <w:p w:rsidR="00CE725B" w:rsidRPr="004D36AF" w:rsidRDefault="00CE725B" w:rsidP="00CE725B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725B" w:rsidRDefault="00CE725B" w:rsidP="00CE725B">
      <w:pPr>
        <w:numPr>
          <w:ilvl w:val="0"/>
          <w:numId w:val="24"/>
        </w:numPr>
        <w:suppressAutoHyphens/>
        <w:jc w:val="both"/>
        <w:rPr>
          <w:sz w:val="24"/>
          <w:szCs w:val="24"/>
        </w:rPr>
      </w:pPr>
      <w:r w:rsidRPr="009210DE">
        <w:rPr>
          <w:sz w:val="24"/>
          <w:szCs w:val="24"/>
        </w:rPr>
        <w:t>Основные по</w:t>
      </w:r>
      <w:r>
        <w:rPr>
          <w:sz w:val="24"/>
          <w:szCs w:val="24"/>
        </w:rPr>
        <w:t>казатели (индикаторы)</w:t>
      </w:r>
      <w:r w:rsidR="0052127A">
        <w:rPr>
          <w:sz w:val="24"/>
          <w:szCs w:val="24"/>
        </w:rPr>
        <w:t xml:space="preserve"> и ожидаемые результаты реализации</w:t>
      </w:r>
      <w:r>
        <w:rPr>
          <w:sz w:val="24"/>
          <w:szCs w:val="24"/>
        </w:rPr>
        <w:t xml:space="preserve"> Программы</w:t>
      </w:r>
      <w:r w:rsidRPr="009210DE">
        <w:rPr>
          <w:sz w:val="24"/>
          <w:szCs w:val="24"/>
        </w:rPr>
        <w:t xml:space="preserve">, с указанием значений по годам приведен в </w:t>
      </w:r>
      <w:r>
        <w:rPr>
          <w:sz w:val="24"/>
          <w:szCs w:val="24"/>
        </w:rPr>
        <w:t>нижеследующей таблице:</w:t>
      </w:r>
    </w:p>
    <w:p w:rsidR="00CE725B" w:rsidRPr="009210DE" w:rsidRDefault="00CE725B" w:rsidP="00CE725B">
      <w:pPr>
        <w:numPr>
          <w:ilvl w:val="0"/>
          <w:numId w:val="24"/>
        </w:numPr>
        <w:suppressAutoHyphens/>
        <w:jc w:val="both"/>
        <w:rPr>
          <w:sz w:val="24"/>
          <w:szCs w:val="24"/>
        </w:rPr>
      </w:pPr>
      <w:r w:rsidRPr="009210DE">
        <w:rPr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85"/>
        <w:gridCol w:w="1134"/>
        <w:gridCol w:w="851"/>
        <w:gridCol w:w="992"/>
        <w:gridCol w:w="992"/>
        <w:gridCol w:w="992"/>
        <w:gridCol w:w="851"/>
      </w:tblGrid>
      <w:tr w:rsidR="00CE725B" w:rsidRPr="00AD4C28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 xml:space="preserve">№ </w:t>
            </w:r>
            <w:proofErr w:type="spellStart"/>
            <w:r w:rsidRPr="003F0291">
              <w:rPr>
                <w:szCs w:val="24"/>
                <w:lang w:val="ru-RU"/>
              </w:rPr>
              <w:t>п</w:t>
            </w:r>
            <w:proofErr w:type="spellEnd"/>
            <w:r w:rsidRPr="003F0291">
              <w:rPr>
                <w:szCs w:val="24"/>
                <w:lang w:val="ru-RU"/>
              </w:rPr>
              <w:t>/</w:t>
            </w:r>
            <w:proofErr w:type="spellStart"/>
            <w:r w:rsidRPr="003F0291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Наименование показателя (индикатора) программы</w:t>
            </w:r>
          </w:p>
        </w:tc>
        <w:tc>
          <w:tcPr>
            <w:tcW w:w="1134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Единица измерения</w:t>
            </w:r>
          </w:p>
        </w:tc>
        <w:tc>
          <w:tcPr>
            <w:tcW w:w="851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2023</w:t>
            </w:r>
          </w:p>
        </w:tc>
        <w:tc>
          <w:tcPr>
            <w:tcW w:w="992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2024</w:t>
            </w:r>
          </w:p>
        </w:tc>
        <w:tc>
          <w:tcPr>
            <w:tcW w:w="992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2025</w:t>
            </w:r>
          </w:p>
        </w:tc>
        <w:tc>
          <w:tcPr>
            <w:tcW w:w="992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2026</w:t>
            </w:r>
          </w:p>
        </w:tc>
        <w:tc>
          <w:tcPr>
            <w:tcW w:w="851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2027</w:t>
            </w:r>
          </w:p>
        </w:tc>
      </w:tr>
      <w:tr w:rsidR="00CE725B" w:rsidRPr="00AD4C28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both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Снижение</w:t>
            </w:r>
            <w:r w:rsidRPr="003F0291">
              <w:rPr>
                <w:spacing w:val="-3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показателя</w:t>
            </w:r>
            <w:r w:rsidRPr="003F0291">
              <w:rPr>
                <w:spacing w:val="-2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удельного</w:t>
            </w:r>
            <w:r w:rsidRPr="003F0291">
              <w:rPr>
                <w:spacing w:val="-2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веса</w:t>
            </w:r>
            <w:r w:rsidRPr="003F0291">
              <w:rPr>
                <w:spacing w:val="-3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проб</w:t>
            </w:r>
            <w:r w:rsidRPr="003F0291">
              <w:rPr>
                <w:spacing w:val="-2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воды,</w:t>
            </w:r>
            <w:r w:rsidRPr="003F0291">
              <w:rPr>
                <w:spacing w:val="-3"/>
                <w:szCs w:val="24"/>
                <w:lang w:val="ru-RU"/>
              </w:rPr>
              <w:t xml:space="preserve"> </w:t>
            </w:r>
            <w:r w:rsidRPr="003F0291">
              <w:rPr>
                <w:szCs w:val="24"/>
                <w:lang w:val="ru-RU"/>
              </w:rPr>
              <w:t>не отвечающих гигиеническим нормативам</w:t>
            </w:r>
          </w:p>
        </w:tc>
        <w:tc>
          <w:tcPr>
            <w:tcW w:w="1134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%</w:t>
            </w:r>
          </w:p>
        </w:tc>
        <w:tc>
          <w:tcPr>
            <w:tcW w:w="851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73,3</w:t>
            </w:r>
          </w:p>
        </w:tc>
        <w:tc>
          <w:tcPr>
            <w:tcW w:w="992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72</w:t>
            </w:r>
          </w:p>
        </w:tc>
        <w:tc>
          <w:tcPr>
            <w:tcW w:w="992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68</w:t>
            </w:r>
          </w:p>
        </w:tc>
        <w:tc>
          <w:tcPr>
            <w:tcW w:w="851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66</w:t>
            </w:r>
          </w:p>
        </w:tc>
      </w:tr>
      <w:tr w:rsidR="00CE725B" w:rsidRPr="00B77EDB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both"/>
              <w:rPr>
                <w:szCs w:val="24"/>
                <w:highlight w:val="yellow"/>
                <w:lang w:val="ru-RU"/>
              </w:rPr>
            </w:pPr>
            <w:r w:rsidRPr="003F0291">
              <w:rPr>
                <w:szCs w:val="24"/>
                <w:lang w:val="ru-RU"/>
              </w:rPr>
              <w:t>Снижения уровня износа объектов инженерной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%</w:t>
            </w:r>
          </w:p>
        </w:tc>
        <w:tc>
          <w:tcPr>
            <w:tcW w:w="851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69</w:t>
            </w:r>
          </w:p>
        </w:tc>
        <w:tc>
          <w:tcPr>
            <w:tcW w:w="992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67</w:t>
            </w:r>
          </w:p>
        </w:tc>
        <w:tc>
          <w:tcPr>
            <w:tcW w:w="851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66</w:t>
            </w:r>
          </w:p>
        </w:tc>
      </w:tr>
      <w:tr w:rsidR="00CE725B" w:rsidRPr="00B77EDB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CE725B" w:rsidRPr="00CE7504" w:rsidRDefault="00CE725B" w:rsidP="00696265">
            <w:pPr>
              <w:suppressAutoHyphens/>
              <w:jc w:val="both"/>
              <w:rPr>
                <w:szCs w:val="24"/>
                <w:highlight w:val="yellow"/>
              </w:rPr>
            </w:pPr>
            <w:r w:rsidRPr="00516BAF">
              <w:rPr>
                <w:sz w:val="24"/>
                <w:szCs w:val="24"/>
              </w:rPr>
              <w:t>Число посещений общих отделений бань</w:t>
            </w:r>
            <w:r>
              <w:rPr>
                <w:sz w:val="24"/>
                <w:szCs w:val="24"/>
              </w:rPr>
              <w:t xml:space="preserve"> города Пучежа</w:t>
            </w:r>
          </w:p>
        </w:tc>
        <w:tc>
          <w:tcPr>
            <w:tcW w:w="1134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посещения</w:t>
            </w:r>
          </w:p>
        </w:tc>
        <w:tc>
          <w:tcPr>
            <w:tcW w:w="851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3F0291">
              <w:rPr>
                <w:szCs w:val="24"/>
                <w:lang w:val="ru-RU"/>
              </w:rPr>
              <w:t>12000</w:t>
            </w:r>
          </w:p>
        </w:tc>
        <w:tc>
          <w:tcPr>
            <w:tcW w:w="992" w:type="dxa"/>
          </w:tcPr>
          <w:p w:rsidR="00CE725B" w:rsidRPr="00B77EDB" w:rsidRDefault="00CE725B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CE725B" w:rsidRPr="00B77EDB" w:rsidRDefault="00CE725B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CE725B" w:rsidRPr="00B77EDB" w:rsidRDefault="00CE725B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851" w:type="dxa"/>
          </w:tcPr>
          <w:p w:rsidR="00CE725B" w:rsidRPr="00B77EDB" w:rsidRDefault="00CE725B" w:rsidP="0069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CE725B" w:rsidRPr="0052127A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52127A">
              <w:rPr>
                <w:szCs w:val="24"/>
                <w:lang w:val="ru-RU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CE725B" w:rsidRPr="0052127A" w:rsidRDefault="001E4A28" w:rsidP="00696265">
            <w:pPr>
              <w:suppressAutoHyphens/>
              <w:jc w:val="both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Созданы (обновлены) системы коммунальной инфраструктуры (системы в целом или ее части)</w:t>
            </w:r>
          </w:p>
        </w:tc>
        <w:tc>
          <w:tcPr>
            <w:tcW w:w="1134" w:type="dxa"/>
            <w:shd w:val="clear" w:color="auto" w:fill="auto"/>
          </w:tcPr>
          <w:p w:rsidR="00CE725B" w:rsidRPr="000F1E7A" w:rsidRDefault="001E4A28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52127A">
              <w:rPr>
                <w:szCs w:val="24"/>
                <w:lang w:val="ru-RU"/>
              </w:rPr>
              <w:t>шт.</w:t>
            </w:r>
          </w:p>
        </w:tc>
        <w:tc>
          <w:tcPr>
            <w:tcW w:w="851" w:type="dxa"/>
          </w:tcPr>
          <w:p w:rsidR="00CE725B" w:rsidRPr="000F1E7A" w:rsidRDefault="00CE725B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52127A">
              <w:rPr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CE725B" w:rsidRPr="0052127A" w:rsidRDefault="00CE725B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E725B" w:rsidRPr="0052127A" w:rsidRDefault="00050022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725B" w:rsidRPr="0052127A" w:rsidRDefault="00CE725B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725B" w:rsidRPr="0052127A" w:rsidRDefault="00CE725B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</w:tr>
      <w:tr w:rsidR="00050022" w:rsidRPr="0052127A" w:rsidTr="00696265">
        <w:trPr>
          <w:trHeight w:val="282"/>
        </w:trPr>
        <w:tc>
          <w:tcPr>
            <w:tcW w:w="534" w:type="dxa"/>
            <w:shd w:val="clear" w:color="auto" w:fill="auto"/>
          </w:tcPr>
          <w:p w:rsidR="00050022" w:rsidRPr="000F1E7A" w:rsidRDefault="0052127A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974B0C">
              <w:rPr>
                <w:szCs w:val="24"/>
                <w:lang w:val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050022" w:rsidRPr="0052127A" w:rsidRDefault="0052127A" w:rsidP="0052127A">
            <w:pPr>
              <w:suppressAutoHyphens/>
              <w:jc w:val="both"/>
              <w:rPr>
                <w:sz w:val="24"/>
                <w:szCs w:val="24"/>
              </w:rPr>
            </w:pPr>
            <w:r w:rsidRPr="0052127A">
              <w:rPr>
                <w:color w:val="000000"/>
                <w:sz w:val="24"/>
                <w:szCs w:val="24"/>
              </w:rPr>
              <w:t>Разработана</w:t>
            </w:r>
            <w:r w:rsidR="00050022" w:rsidRPr="0052127A">
              <w:rPr>
                <w:color w:val="000000"/>
                <w:sz w:val="24"/>
                <w:szCs w:val="24"/>
              </w:rPr>
              <w:t xml:space="preserve"> проектн</w:t>
            </w:r>
            <w:r>
              <w:rPr>
                <w:color w:val="000000"/>
                <w:sz w:val="24"/>
                <w:szCs w:val="24"/>
              </w:rPr>
              <w:t>ая документация</w:t>
            </w:r>
            <w:r w:rsidR="00050022" w:rsidRPr="0052127A">
              <w:rPr>
                <w:color w:val="000000"/>
                <w:sz w:val="24"/>
                <w:szCs w:val="24"/>
              </w:rPr>
              <w:t xml:space="preserve"> на капитальный ремонт системы водоснабжения – «Капитальный ремонт станции 2-го подъема, расположенной по адресу: Ивановская область, г.Пучеж, ул.Северная, д.1», имеющ</w:t>
            </w:r>
            <w:r>
              <w:rPr>
                <w:color w:val="000000"/>
                <w:sz w:val="24"/>
                <w:szCs w:val="24"/>
              </w:rPr>
              <w:t>ая</w:t>
            </w:r>
            <w:r w:rsidR="00050022" w:rsidRPr="0052127A">
              <w:rPr>
                <w:color w:val="000000"/>
                <w:sz w:val="24"/>
                <w:szCs w:val="24"/>
              </w:rPr>
              <w:t xml:space="preserve"> положительное заключение государственной экспертизы о проверке достоверности определения </w:t>
            </w:r>
            <w:r w:rsidR="00050022" w:rsidRPr="0052127A">
              <w:rPr>
                <w:color w:val="000000"/>
                <w:sz w:val="24"/>
                <w:szCs w:val="24"/>
              </w:rPr>
              <w:lastRenderedPageBreak/>
              <w:t>сметной стоимости</w:t>
            </w:r>
          </w:p>
        </w:tc>
        <w:tc>
          <w:tcPr>
            <w:tcW w:w="1134" w:type="dxa"/>
            <w:shd w:val="clear" w:color="auto" w:fill="auto"/>
          </w:tcPr>
          <w:p w:rsidR="00050022" w:rsidRPr="000F1E7A" w:rsidRDefault="003A5A77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52127A">
              <w:rPr>
                <w:szCs w:val="24"/>
                <w:lang w:val="ru-RU"/>
              </w:rPr>
              <w:lastRenderedPageBreak/>
              <w:t>шт.</w:t>
            </w:r>
          </w:p>
        </w:tc>
        <w:tc>
          <w:tcPr>
            <w:tcW w:w="851" w:type="dxa"/>
          </w:tcPr>
          <w:p w:rsidR="00050022" w:rsidRPr="000F1E7A" w:rsidRDefault="003A5A77" w:rsidP="00696265">
            <w:pPr>
              <w:pStyle w:val="Pro-Tab"/>
              <w:jc w:val="center"/>
              <w:rPr>
                <w:szCs w:val="24"/>
                <w:lang w:val="ru-RU"/>
              </w:rPr>
            </w:pPr>
            <w:r w:rsidRPr="0052127A">
              <w:rPr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050022" w:rsidRPr="0052127A" w:rsidRDefault="003A5A77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0022" w:rsidRPr="0052127A" w:rsidRDefault="003A5A77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022" w:rsidRPr="0052127A" w:rsidRDefault="003A5A77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50022" w:rsidRPr="0052127A" w:rsidRDefault="003A5A77" w:rsidP="00696265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</w:tr>
    </w:tbl>
    <w:p w:rsidR="00CE725B" w:rsidRPr="003A5A77" w:rsidRDefault="00CE725B" w:rsidP="0052127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  <w:highlight w:val="yellow"/>
        </w:rPr>
      </w:pPr>
    </w:p>
    <w:p w:rsidR="00305831" w:rsidRPr="003A5A77" w:rsidRDefault="00305831" w:rsidP="0052127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  <w:highlight w:val="yellow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 w:rsidR="00CE725B">
        <w:rPr>
          <w:sz w:val="24"/>
          <w:szCs w:val="24"/>
        </w:rPr>
        <w:t>4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2B2962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2B2962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2B2962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CE725B">
        <w:rPr>
          <w:sz w:val="24"/>
          <w:szCs w:val="24"/>
        </w:rPr>
        <w:t>5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Default="00074668" w:rsidP="006F3ACB">
      <w:pPr>
        <w:jc w:val="both"/>
        <w:rPr>
          <w:sz w:val="24"/>
          <w:szCs w:val="24"/>
        </w:rPr>
      </w:pPr>
    </w:p>
    <w:p w:rsidR="007329CC" w:rsidRPr="00BC1C03" w:rsidRDefault="007329CC" w:rsidP="006F3ACB">
      <w:pPr>
        <w:jc w:val="both"/>
        <w:rPr>
          <w:sz w:val="24"/>
          <w:szCs w:val="24"/>
        </w:rPr>
      </w:pPr>
    </w:p>
    <w:p w:rsidR="00870769" w:rsidRPr="00BC1C03" w:rsidRDefault="00EF3755" w:rsidP="007329CC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</w:t>
      </w:r>
    </w:p>
    <w:bookmarkEnd w:id="3"/>
    <w:p w:rsidR="007329CC" w:rsidRDefault="00251C36" w:rsidP="002121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</w:t>
      </w:r>
      <w:r w:rsidR="001836F7">
        <w:rPr>
          <w:sz w:val="24"/>
          <w:szCs w:val="24"/>
        </w:rPr>
        <w:t>а</w:t>
      </w:r>
      <w:r w:rsidR="007329CC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>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>района</w:t>
      </w:r>
      <w:r w:rsidRPr="00BC1C03">
        <w:rPr>
          <w:sz w:val="24"/>
          <w:szCs w:val="24"/>
        </w:rPr>
        <w:tab/>
      </w:r>
      <w:r w:rsidR="00251C36">
        <w:rPr>
          <w:sz w:val="24"/>
          <w:szCs w:val="24"/>
        </w:rPr>
        <w:t xml:space="preserve">             </w:t>
      </w:r>
      <w:r w:rsidR="007329CC">
        <w:rPr>
          <w:sz w:val="24"/>
          <w:szCs w:val="24"/>
        </w:rPr>
        <w:t xml:space="preserve">                              </w:t>
      </w:r>
      <w:r w:rsidR="00251C36">
        <w:rPr>
          <w:sz w:val="24"/>
          <w:szCs w:val="24"/>
        </w:rPr>
        <w:t xml:space="preserve">              С</w:t>
      </w:r>
      <w:r w:rsidRPr="00BC1C03">
        <w:rPr>
          <w:sz w:val="24"/>
          <w:szCs w:val="24"/>
        </w:rPr>
        <w:t>.</w:t>
      </w:r>
      <w:r w:rsidR="007329CC">
        <w:rPr>
          <w:sz w:val="24"/>
          <w:szCs w:val="24"/>
        </w:rPr>
        <w:t>В</w:t>
      </w:r>
      <w:r w:rsidRPr="00BC1C03">
        <w:rPr>
          <w:sz w:val="24"/>
          <w:szCs w:val="24"/>
        </w:rPr>
        <w:t>.</w:t>
      </w:r>
      <w:r w:rsidR="007329CC">
        <w:rPr>
          <w:sz w:val="24"/>
          <w:szCs w:val="24"/>
        </w:rPr>
        <w:t xml:space="preserve"> </w:t>
      </w:r>
      <w:proofErr w:type="spellStart"/>
      <w:r w:rsidR="007329CC">
        <w:rPr>
          <w:sz w:val="24"/>
          <w:szCs w:val="24"/>
        </w:rPr>
        <w:t>Жубаркин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7A" w:rsidRDefault="000F1E7A">
      <w:r>
        <w:separator/>
      </w:r>
    </w:p>
  </w:endnote>
  <w:endnote w:type="continuationSeparator" w:id="0">
    <w:p w:rsidR="000F1E7A" w:rsidRDefault="000F1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7A" w:rsidRDefault="000F1E7A">
      <w:r>
        <w:separator/>
      </w:r>
    </w:p>
  </w:footnote>
  <w:footnote w:type="continuationSeparator" w:id="0">
    <w:p w:rsidR="000F1E7A" w:rsidRDefault="000F1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79640EB"/>
    <w:multiLevelType w:val="hybridMultilevel"/>
    <w:tmpl w:val="73E82FFC"/>
    <w:lvl w:ilvl="0" w:tplc="6E66C1A6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16"/>
  </w:num>
  <w:num w:numId="6">
    <w:abstractNumId w:val="21"/>
  </w:num>
  <w:num w:numId="7">
    <w:abstractNumId w:val="12"/>
  </w:num>
  <w:num w:numId="8">
    <w:abstractNumId w:val="14"/>
  </w:num>
  <w:num w:numId="9">
    <w:abstractNumId w:val="3"/>
  </w:num>
  <w:num w:numId="10">
    <w:abstractNumId w:val="17"/>
  </w:num>
  <w:num w:numId="11">
    <w:abstractNumId w:val="4"/>
  </w:num>
  <w:num w:numId="12">
    <w:abstractNumId w:val="8"/>
  </w:num>
  <w:num w:numId="13">
    <w:abstractNumId w:val="18"/>
  </w:num>
  <w:num w:numId="14">
    <w:abstractNumId w:val="10"/>
  </w:num>
  <w:num w:numId="15">
    <w:abstractNumId w:val="6"/>
  </w:num>
  <w:num w:numId="16">
    <w:abstractNumId w:val="19"/>
  </w:num>
  <w:num w:numId="17">
    <w:abstractNumId w:val="20"/>
  </w:num>
  <w:num w:numId="18">
    <w:abstractNumId w:val="23"/>
  </w:num>
  <w:num w:numId="19">
    <w:abstractNumId w:val="15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581D"/>
    <w:rsid w:val="00007365"/>
    <w:rsid w:val="00011E5E"/>
    <w:rsid w:val="000146A2"/>
    <w:rsid w:val="00016785"/>
    <w:rsid w:val="00025387"/>
    <w:rsid w:val="00025799"/>
    <w:rsid w:val="00026AB4"/>
    <w:rsid w:val="00033873"/>
    <w:rsid w:val="00034C73"/>
    <w:rsid w:val="00041D76"/>
    <w:rsid w:val="00041E91"/>
    <w:rsid w:val="00050022"/>
    <w:rsid w:val="000600AA"/>
    <w:rsid w:val="00066E1D"/>
    <w:rsid w:val="00070258"/>
    <w:rsid w:val="00072997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3F3B"/>
    <w:rsid w:val="000E5760"/>
    <w:rsid w:val="000E6AE3"/>
    <w:rsid w:val="000F08ED"/>
    <w:rsid w:val="000F1E7A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385C"/>
    <w:rsid w:val="0015733D"/>
    <w:rsid w:val="001602E3"/>
    <w:rsid w:val="001612F1"/>
    <w:rsid w:val="00173FEA"/>
    <w:rsid w:val="001836F7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E2531"/>
    <w:rsid w:val="001E4A28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40F02"/>
    <w:rsid w:val="0025140C"/>
    <w:rsid w:val="00251C36"/>
    <w:rsid w:val="00252467"/>
    <w:rsid w:val="00252A9D"/>
    <w:rsid w:val="002629A1"/>
    <w:rsid w:val="00264C2E"/>
    <w:rsid w:val="00273D15"/>
    <w:rsid w:val="00294E3F"/>
    <w:rsid w:val="00295596"/>
    <w:rsid w:val="002A2043"/>
    <w:rsid w:val="002B08CC"/>
    <w:rsid w:val="002B2962"/>
    <w:rsid w:val="002C2F4B"/>
    <w:rsid w:val="002C2FB7"/>
    <w:rsid w:val="002C3511"/>
    <w:rsid w:val="002D1114"/>
    <w:rsid w:val="002E397D"/>
    <w:rsid w:val="002E5F25"/>
    <w:rsid w:val="002F3545"/>
    <w:rsid w:val="002F7995"/>
    <w:rsid w:val="00300108"/>
    <w:rsid w:val="003056EC"/>
    <w:rsid w:val="00305831"/>
    <w:rsid w:val="00307A0D"/>
    <w:rsid w:val="00310786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738E5"/>
    <w:rsid w:val="00382C28"/>
    <w:rsid w:val="00382E76"/>
    <w:rsid w:val="00384B6F"/>
    <w:rsid w:val="00386341"/>
    <w:rsid w:val="00393BDB"/>
    <w:rsid w:val="00394A69"/>
    <w:rsid w:val="003A14ED"/>
    <w:rsid w:val="003A5A77"/>
    <w:rsid w:val="003B0F10"/>
    <w:rsid w:val="003B3A9D"/>
    <w:rsid w:val="003B6A7A"/>
    <w:rsid w:val="003C4061"/>
    <w:rsid w:val="003C66D3"/>
    <w:rsid w:val="003E21BE"/>
    <w:rsid w:val="003E3A86"/>
    <w:rsid w:val="003E700A"/>
    <w:rsid w:val="003F0291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1694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239D"/>
    <w:rsid w:val="0049486A"/>
    <w:rsid w:val="00497DF4"/>
    <w:rsid w:val="004A6853"/>
    <w:rsid w:val="004B7EE3"/>
    <w:rsid w:val="004C2C64"/>
    <w:rsid w:val="004D01C6"/>
    <w:rsid w:val="004D70D1"/>
    <w:rsid w:val="004D7B8D"/>
    <w:rsid w:val="004E1569"/>
    <w:rsid w:val="004F03B5"/>
    <w:rsid w:val="004F04B2"/>
    <w:rsid w:val="004F21C6"/>
    <w:rsid w:val="004F5AF8"/>
    <w:rsid w:val="005001D3"/>
    <w:rsid w:val="005040A7"/>
    <w:rsid w:val="0052127A"/>
    <w:rsid w:val="00527590"/>
    <w:rsid w:val="00533657"/>
    <w:rsid w:val="00547D60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B514E"/>
    <w:rsid w:val="005C1694"/>
    <w:rsid w:val="005C39BB"/>
    <w:rsid w:val="005C3B5D"/>
    <w:rsid w:val="005C5B87"/>
    <w:rsid w:val="005C7DD9"/>
    <w:rsid w:val="005D1F60"/>
    <w:rsid w:val="005D58FB"/>
    <w:rsid w:val="005D7929"/>
    <w:rsid w:val="005E2C05"/>
    <w:rsid w:val="00601A27"/>
    <w:rsid w:val="00603F34"/>
    <w:rsid w:val="00607987"/>
    <w:rsid w:val="00613288"/>
    <w:rsid w:val="00613D58"/>
    <w:rsid w:val="006173C7"/>
    <w:rsid w:val="00620F68"/>
    <w:rsid w:val="00622400"/>
    <w:rsid w:val="00625040"/>
    <w:rsid w:val="00625952"/>
    <w:rsid w:val="006262FB"/>
    <w:rsid w:val="00627070"/>
    <w:rsid w:val="00652DE9"/>
    <w:rsid w:val="006579F7"/>
    <w:rsid w:val="0066080B"/>
    <w:rsid w:val="0066110E"/>
    <w:rsid w:val="00664BD2"/>
    <w:rsid w:val="0066649D"/>
    <w:rsid w:val="00680F59"/>
    <w:rsid w:val="006836D6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355E"/>
    <w:rsid w:val="006E7056"/>
    <w:rsid w:val="006F3ACB"/>
    <w:rsid w:val="006F4DC0"/>
    <w:rsid w:val="006F7BE2"/>
    <w:rsid w:val="00701203"/>
    <w:rsid w:val="007047D7"/>
    <w:rsid w:val="00707D83"/>
    <w:rsid w:val="007112C5"/>
    <w:rsid w:val="007115B4"/>
    <w:rsid w:val="0071176F"/>
    <w:rsid w:val="0072403C"/>
    <w:rsid w:val="007258DB"/>
    <w:rsid w:val="00725E94"/>
    <w:rsid w:val="007329CC"/>
    <w:rsid w:val="00751B0E"/>
    <w:rsid w:val="007606AF"/>
    <w:rsid w:val="007608A1"/>
    <w:rsid w:val="00766F6F"/>
    <w:rsid w:val="00772054"/>
    <w:rsid w:val="00776E88"/>
    <w:rsid w:val="0078164C"/>
    <w:rsid w:val="0078278E"/>
    <w:rsid w:val="0078694A"/>
    <w:rsid w:val="00790958"/>
    <w:rsid w:val="007923D8"/>
    <w:rsid w:val="00792914"/>
    <w:rsid w:val="00792A15"/>
    <w:rsid w:val="007937DB"/>
    <w:rsid w:val="007958C5"/>
    <w:rsid w:val="00795EA1"/>
    <w:rsid w:val="00797A22"/>
    <w:rsid w:val="007A392C"/>
    <w:rsid w:val="007A6BFB"/>
    <w:rsid w:val="007A763F"/>
    <w:rsid w:val="007B0308"/>
    <w:rsid w:val="007B2343"/>
    <w:rsid w:val="007B2FC6"/>
    <w:rsid w:val="007B717A"/>
    <w:rsid w:val="007C083F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365A2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902C9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24A47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74B0C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1D7E"/>
    <w:rsid w:val="009C20E1"/>
    <w:rsid w:val="009C7CA5"/>
    <w:rsid w:val="009D1914"/>
    <w:rsid w:val="009D6649"/>
    <w:rsid w:val="009E1766"/>
    <w:rsid w:val="009E6CFB"/>
    <w:rsid w:val="009F25EB"/>
    <w:rsid w:val="009F2F3B"/>
    <w:rsid w:val="00A00EEE"/>
    <w:rsid w:val="00A064BA"/>
    <w:rsid w:val="00A075EE"/>
    <w:rsid w:val="00A11A2F"/>
    <w:rsid w:val="00A11FDC"/>
    <w:rsid w:val="00A13E1F"/>
    <w:rsid w:val="00A26C3B"/>
    <w:rsid w:val="00A278BA"/>
    <w:rsid w:val="00A3365D"/>
    <w:rsid w:val="00A33D84"/>
    <w:rsid w:val="00A344B1"/>
    <w:rsid w:val="00A47B8D"/>
    <w:rsid w:val="00A5084D"/>
    <w:rsid w:val="00A715C2"/>
    <w:rsid w:val="00A71EB4"/>
    <w:rsid w:val="00A76849"/>
    <w:rsid w:val="00A81977"/>
    <w:rsid w:val="00A82B0B"/>
    <w:rsid w:val="00A84B75"/>
    <w:rsid w:val="00A85FFD"/>
    <w:rsid w:val="00A90AA0"/>
    <w:rsid w:val="00A90D52"/>
    <w:rsid w:val="00A9121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97AF7"/>
    <w:rsid w:val="00BA5016"/>
    <w:rsid w:val="00BB3C66"/>
    <w:rsid w:val="00BB6F2E"/>
    <w:rsid w:val="00BC1C03"/>
    <w:rsid w:val="00BC5BFC"/>
    <w:rsid w:val="00BC5CDB"/>
    <w:rsid w:val="00BD62E2"/>
    <w:rsid w:val="00BE65FA"/>
    <w:rsid w:val="00BF0240"/>
    <w:rsid w:val="00BF0A4E"/>
    <w:rsid w:val="00BF1B81"/>
    <w:rsid w:val="00BF7431"/>
    <w:rsid w:val="00C01260"/>
    <w:rsid w:val="00C02092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5FD1"/>
    <w:rsid w:val="00C97E75"/>
    <w:rsid w:val="00CA2A86"/>
    <w:rsid w:val="00CA6D32"/>
    <w:rsid w:val="00CB6E7B"/>
    <w:rsid w:val="00CC5B7E"/>
    <w:rsid w:val="00CD200B"/>
    <w:rsid w:val="00CD6FCB"/>
    <w:rsid w:val="00CD7515"/>
    <w:rsid w:val="00CE2A5C"/>
    <w:rsid w:val="00CE4F82"/>
    <w:rsid w:val="00CE725B"/>
    <w:rsid w:val="00CF0584"/>
    <w:rsid w:val="00CF3289"/>
    <w:rsid w:val="00CF4E09"/>
    <w:rsid w:val="00CF54FE"/>
    <w:rsid w:val="00D01030"/>
    <w:rsid w:val="00D014AF"/>
    <w:rsid w:val="00D11D6F"/>
    <w:rsid w:val="00D157E5"/>
    <w:rsid w:val="00D16614"/>
    <w:rsid w:val="00D16C40"/>
    <w:rsid w:val="00D223A9"/>
    <w:rsid w:val="00D22DF6"/>
    <w:rsid w:val="00D23741"/>
    <w:rsid w:val="00D32EC2"/>
    <w:rsid w:val="00D36F85"/>
    <w:rsid w:val="00D4037E"/>
    <w:rsid w:val="00D409EB"/>
    <w:rsid w:val="00D40AF3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1FDA"/>
    <w:rsid w:val="00DD426F"/>
    <w:rsid w:val="00DD661B"/>
    <w:rsid w:val="00DE6E09"/>
    <w:rsid w:val="00DF039D"/>
    <w:rsid w:val="00DF2709"/>
    <w:rsid w:val="00E0145C"/>
    <w:rsid w:val="00E03559"/>
    <w:rsid w:val="00E0391C"/>
    <w:rsid w:val="00E0673E"/>
    <w:rsid w:val="00E13936"/>
    <w:rsid w:val="00E23096"/>
    <w:rsid w:val="00E24CD5"/>
    <w:rsid w:val="00E343DD"/>
    <w:rsid w:val="00E35012"/>
    <w:rsid w:val="00E35C3A"/>
    <w:rsid w:val="00E40F98"/>
    <w:rsid w:val="00E41AA4"/>
    <w:rsid w:val="00E432E9"/>
    <w:rsid w:val="00E504E9"/>
    <w:rsid w:val="00E519F8"/>
    <w:rsid w:val="00E57BC7"/>
    <w:rsid w:val="00E63B70"/>
    <w:rsid w:val="00E64109"/>
    <w:rsid w:val="00E646F5"/>
    <w:rsid w:val="00E70C86"/>
    <w:rsid w:val="00E744FD"/>
    <w:rsid w:val="00E76219"/>
    <w:rsid w:val="00E77C13"/>
    <w:rsid w:val="00E8003E"/>
    <w:rsid w:val="00E811BE"/>
    <w:rsid w:val="00E845A9"/>
    <w:rsid w:val="00E8777D"/>
    <w:rsid w:val="00E87D82"/>
    <w:rsid w:val="00E90325"/>
    <w:rsid w:val="00E97CAB"/>
    <w:rsid w:val="00EA31C2"/>
    <w:rsid w:val="00EA4980"/>
    <w:rsid w:val="00EB4DFB"/>
    <w:rsid w:val="00EB5AAF"/>
    <w:rsid w:val="00EB6E5B"/>
    <w:rsid w:val="00EC06AB"/>
    <w:rsid w:val="00EC3F50"/>
    <w:rsid w:val="00ED001F"/>
    <w:rsid w:val="00ED4C4E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1D99"/>
    <w:rsid w:val="00F53C63"/>
    <w:rsid w:val="00F53CD3"/>
    <w:rsid w:val="00F6066A"/>
    <w:rsid w:val="00F62085"/>
    <w:rsid w:val="00F64B90"/>
    <w:rsid w:val="00F71018"/>
    <w:rsid w:val="00F71124"/>
    <w:rsid w:val="00F7245A"/>
    <w:rsid w:val="00F76883"/>
    <w:rsid w:val="00F85DB5"/>
    <w:rsid w:val="00F86AA4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509"/>
    <w:rsid w:val="00FD0CF7"/>
    <w:rsid w:val="00FD23AA"/>
    <w:rsid w:val="00FD6B7D"/>
    <w:rsid w:val="00FE1274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CE725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0859A-B7A4-4C18-9663-94232BFC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146</cp:revision>
  <cp:lastPrinted>2025-02-11T13:20:00Z</cp:lastPrinted>
  <dcterms:created xsi:type="dcterms:W3CDTF">2017-12-21T11:13:00Z</dcterms:created>
  <dcterms:modified xsi:type="dcterms:W3CDTF">2025-02-11T13:21:00Z</dcterms:modified>
</cp:coreProperties>
</file>