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48" w:type="dxa"/>
        <w:tblInd w:w="70" w:type="dxa"/>
        <w:tblLayout w:type="fixed"/>
        <w:tblCellMar>
          <w:left w:w="70" w:type="dxa"/>
          <w:right w:w="70" w:type="dxa"/>
        </w:tblCellMar>
        <w:tblLook w:val="0000"/>
      </w:tblPr>
      <w:tblGrid>
        <w:gridCol w:w="10348"/>
      </w:tblGrid>
      <w:tr w:rsidR="00870769" w:rsidRPr="000D7376" w:rsidTr="00F93A6D">
        <w:trPr>
          <w:cantSplit/>
        </w:trPr>
        <w:tc>
          <w:tcPr>
            <w:tcW w:w="10348" w:type="dxa"/>
          </w:tcPr>
          <w:p w:rsidR="00870769" w:rsidRDefault="00772054" w:rsidP="00F93A6D">
            <w:pPr>
              <w:tabs>
                <w:tab w:val="left" w:pos="1740"/>
                <w:tab w:val="center" w:pos="4892"/>
              </w:tabs>
              <w:rPr>
                <w:noProof/>
                <w:sz w:val="24"/>
                <w:szCs w:val="24"/>
              </w:rPr>
            </w:pPr>
            <w:r>
              <w:rPr>
                <w:sz w:val="24"/>
                <w:szCs w:val="24"/>
              </w:rPr>
              <w:t xml:space="preserve"> </w:t>
            </w:r>
            <w:r w:rsidR="00870769" w:rsidRPr="000D7376">
              <w:rPr>
                <w:sz w:val="24"/>
                <w:szCs w:val="24"/>
              </w:rPr>
              <w:tab/>
            </w:r>
            <w:r w:rsidR="00870769" w:rsidRPr="000D7376">
              <w:rPr>
                <w:sz w:val="24"/>
                <w:szCs w:val="24"/>
              </w:rPr>
              <w:tab/>
            </w:r>
            <w:r w:rsidR="00F41CF1" w:rsidRPr="00F41CF1">
              <w:rPr>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Герб_района23" style="width:40.2pt;height:50.5pt;visibility:visible">
                  <v:imagedata r:id="rId8" o:title="" grayscale="t"/>
                </v:shape>
              </w:pict>
            </w:r>
          </w:p>
          <w:p w:rsidR="00F93A6D" w:rsidRPr="000D7376" w:rsidRDefault="00F93A6D" w:rsidP="00F93A6D">
            <w:pPr>
              <w:tabs>
                <w:tab w:val="left" w:pos="1740"/>
                <w:tab w:val="center" w:pos="4892"/>
              </w:tabs>
              <w:rPr>
                <w:sz w:val="24"/>
                <w:szCs w:val="24"/>
              </w:rPr>
            </w:pPr>
          </w:p>
        </w:tc>
      </w:tr>
      <w:tr w:rsidR="00870769" w:rsidRPr="00C86EED" w:rsidTr="00F93A6D">
        <w:trPr>
          <w:trHeight w:val="425"/>
        </w:trPr>
        <w:tc>
          <w:tcPr>
            <w:tcW w:w="10348" w:type="dxa"/>
            <w:tcBorders>
              <w:bottom w:val="nil"/>
            </w:tcBorders>
          </w:tcPr>
          <w:p w:rsidR="00870769" w:rsidRPr="00C86EED" w:rsidRDefault="00870769">
            <w:pPr>
              <w:jc w:val="center"/>
              <w:rPr>
                <w:sz w:val="28"/>
                <w:szCs w:val="28"/>
              </w:rPr>
            </w:pPr>
            <w:r w:rsidRPr="00C86EED">
              <w:rPr>
                <w:sz w:val="28"/>
                <w:szCs w:val="28"/>
              </w:rPr>
              <w:t>Администрация Пучежского муниципального района</w:t>
            </w:r>
          </w:p>
          <w:p w:rsidR="00870769" w:rsidRPr="00C86EED" w:rsidRDefault="00870769">
            <w:pPr>
              <w:jc w:val="center"/>
              <w:rPr>
                <w:sz w:val="28"/>
                <w:szCs w:val="28"/>
              </w:rPr>
            </w:pPr>
            <w:r w:rsidRPr="00C86EED">
              <w:rPr>
                <w:sz w:val="28"/>
                <w:szCs w:val="28"/>
              </w:rPr>
              <w:t>Ивановской области</w:t>
            </w:r>
          </w:p>
          <w:p w:rsidR="00870769" w:rsidRPr="00C86EED" w:rsidRDefault="00870769">
            <w:pPr>
              <w:jc w:val="center"/>
              <w:rPr>
                <w:sz w:val="28"/>
                <w:szCs w:val="28"/>
              </w:rPr>
            </w:pPr>
          </w:p>
          <w:p w:rsidR="00870769" w:rsidRPr="00C86EED" w:rsidRDefault="00870769">
            <w:pPr>
              <w:pStyle w:val="3"/>
              <w:ind w:firstLine="0"/>
              <w:rPr>
                <w:rFonts w:ascii="Times New Roman" w:hAnsi="Times New Roman"/>
                <w:i w:val="0"/>
                <w:szCs w:val="28"/>
              </w:rPr>
            </w:pPr>
            <w:r w:rsidRPr="00C86EED">
              <w:rPr>
                <w:rFonts w:ascii="Times New Roman" w:hAnsi="Times New Roman"/>
                <w:i w:val="0"/>
                <w:szCs w:val="28"/>
              </w:rPr>
              <w:t>П О С Т А Н О В Л Е Н И Е</w:t>
            </w:r>
          </w:p>
          <w:p w:rsidR="00870769" w:rsidRPr="00C86EED" w:rsidRDefault="006F3ACB">
            <w:pPr>
              <w:rPr>
                <w:sz w:val="28"/>
                <w:szCs w:val="28"/>
              </w:rPr>
            </w:pPr>
            <w:r>
              <w:rPr>
                <w:sz w:val="28"/>
                <w:szCs w:val="28"/>
              </w:rPr>
              <w:t xml:space="preserve"> </w:t>
            </w:r>
          </w:p>
        </w:tc>
      </w:tr>
      <w:tr w:rsidR="00870769" w:rsidRPr="00C86EED" w:rsidTr="00F93A6D">
        <w:trPr>
          <w:cantSplit/>
        </w:trPr>
        <w:tc>
          <w:tcPr>
            <w:tcW w:w="10348" w:type="dxa"/>
          </w:tcPr>
          <w:p w:rsidR="00870769" w:rsidRPr="00C86EED" w:rsidRDefault="007608A1" w:rsidP="00627D60">
            <w:pPr>
              <w:rPr>
                <w:sz w:val="28"/>
                <w:szCs w:val="28"/>
              </w:rPr>
            </w:pPr>
            <w:r>
              <w:rPr>
                <w:sz w:val="28"/>
                <w:szCs w:val="28"/>
              </w:rPr>
              <w:t xml:space="preserve">            </w:t>
            </w:r>
            <w:r w:rsidR="00340B0C" w:rsidRPr="00CD6FCB">
              <w:rPr>
                <w:sz w:val="28"/>
                <w:szCs w:val="28"/>
              </w:rPr>
              <w:t xml:space="preserve">от </w:t>
            </w:r>
            <w:r>
              <w:rPr>
                <w:sz w:val="28"/>
                <w:szCs w:val="28"/>
              </w:rPr>
              <w:t xml:space="preserve"> </w:t>
            </w:r>
            <w:r w:rsidR="00627D60">
              <w:rPr>
                <w:sz w:val="28"/>
                <w:szCs w:val="28"/>
              </w:rPr>
              <w:t>26.07.2023</w:t>
            </w:r>
            <w:r w:rsidR="00870769" w:rsidRPr="00CD6FCB">
              <w:rPr>
                <w:sz w:val="28"/>
                <w:szCs w:val="28"/>
              </w:rPr>
              <w:t xml:space="preserve"> г.</w:t>
            </w:r>
            <w:r w:rsidR="00870769" w:rsidRPr="00C86EED">
              <w:rPr>
                <w:sz w:val="28"/>
                <w:szCs w:val="28"/>
              </w:rPr>
              <w:t xml:space="preserve">        </w:t>
            </w:r>
            <w:r w:rsidR="006F3ACB">
              <w:rPr>
                <w:sz w:val="28"/>
                <w:szCs w:val="28"/>
              </w:rPr>
              <w:t xml:space="preserve">     </w:t>
            </w:r>
            <w:r w:rsidR="00870769" w:rsidRPr="00C86EED">
              <w:rPr>
                <w:sz w:val="28"/>
                <w:szCs w:val="28"/>
              </w:rPr>
              <w:t xml:space="preserve"> </w:t>
            </w:r>
            <w:r w:rsidR="006F3ACB">
              <w:rPr>
                <w:sz w:val="28"/>
                <w:szCs w:val="28"/>
              </w:rPr>
              <w:t xml:space="preserve">     </w:t>
            </w:r>
            <w:r w:rsidR="00870769" w:rsidRPr="00C86EED">
              <w:rPr>
                <w:sz w:val="28"/>
                <w:szCs w:val="28"/>
              </w:rPr>
              <w:t xml:space="preserve">                            </w:t>
            </w:r>
            <w:r w:rsidR="00816646">
              <w:rPr>
                <w:sz w:val="28"/>
                <w:szCs w:val="28"/>
              </w:rPr>
              <w:t xml:space="preserve">               </w:t>
            </w:r>
            <w:r w:rsidR="00870769" w:rsidRPr="00CD6FCB">
              <w:rPr>
                <w:sz w:val="28"/>
                <w:szCs w:val="28"/>
              </w:rPr>
              <w:t>№</w:t>
            </w:r>
            <w:r w:rsidR="00252A9D">
              <w:rPr>
                <w:sz w:val="28"/>
                <w:szCs w:val="28"/>
              </w:rPr>
              <w:t xml:space="preserve"> </w:t>
            </w:r>
            <w:r w:rsidR="00627D60">
              <w:rPr>
                <w:sz w:val="28"/>
                <w:szCs w:val="28"/>
              </w:rPr>
              <w:t>373-п</w:t>
            </w:r>
            <w:r w:rsidR="006F3ACB" w:rsidRPr="00CD6FCB">
              <w:rPr>
                <w:sz w:val="28"/>
                <w:szCs w:val="28"/>
              </w:rPr>
              <w:t xml:space="preserve"> </w:t>
            </w:r>
            <w:r>
              <w:rPr>
                <w:sz w:val="28"/>
                <w:szCs w:val="28"/>
              </w:rPr>
              <w:t xml:space="preserve">           </w:t>
            </w:r>
          </w:p>
        </w:tc>
      </w:tr>
      <w:tr w:rsidR="00870769" w:rsidRPr="00C86EED" w:rsidTr="00F93A6D">
        <w:trPr>
          <w:trHeight w:val="295"/>
        </w:trPr>
        <w:tc>
          <w:tcPr>
            <w:tcW w:w="10348" w:type="dxa"/>
            <w:tcBorders>
              <w:bottom w:val="nil"/>
            </w:tcBorders>
          </w:tcPr>
          <w:p w:rsidR="00870769" w:rsidRPr="00C86EED" w:rsidRDefault="00870769">
            <w:pPr>
              <w:jc w:val="center"/>
              <w:rPr>
                <w:sz w:val="28"/>
                <w:szCs w:val="28"/>
              </w:rPr>
            </w:pPr>
            <w:r w:rsidRPr="00C86EED">
              <w:rPr>
                <w:sz w:val="28"/>
                <w:szCs w:val="28"/>
              </w:rPr>
              <w:t>г. Пучеж</w:t>
            </w:r>
          </w:p>
        </w:tc>
      </w:tr>
    </w:tbl>
    <w:p w:rsidR="00870769" w:rsidRPr="00C86EED" w:rsidRDefault="00870769">
      <w:pPr>
        <w:jc w:val="center"/>
        <w:rPr>
          <w:sz w:val="28"/>
          <w:szCs w:val="28"/>
        </w:rPr>
      </w:pPr>
    </w:p>
    <w:p w:rsidR="00870769" w:rsidRPr="00173FEA" w:rsidRDefault="00870769" w:rsidP="00527590">
      <w:pPr>
        <w:jc w:val="center"/>
        <w:rPr>
          <w:b/>
          <w:sz w:val="24"/>
          <w:szCs w:val="24"/>
        </w:rPr>
      </w:pPr>
      <w:r w:rsidRPr="00173FEA">
        <w:rPr>
          <w:b/>
          <w:sz w:val="24"/>
          <w:szCs w:val="24"/>
        </w:rPr>
        <w:t xml:space="preserve">О внесении изменений в постановление </w:t>
      </w:r>
    </w:p>
    <w:p w:rsidR="00870769" w:rsidRDefault="00870769" w:rsidP="00527590">
      <w:pPr>
        <w:jc w:val="center"/>
        <w:rPr>
          <w:b/>
          <w:sz w:val="24"/>
          <w:szCs w:val="24"/>
        </w:rPr>
      </w:pPr>
      <w:r w:rsidRPr="00173FEA">
        <w:rPr>
          <w:b/>
          <w:sz w:val="24"/>
          <w:szCs w:val="24"/>
        </w:rPr>
        <w:t xml:space="preserve">администрации </w:t>
      </w:r>
      <w:r w:rsidR="007608A1" w:rsidRPr="00173FEA">
        <w:rPr>
          <w:b/>
          <w:sz w:val="24"/>
          <w:szCs w:val="24"/>
        </w:rPr>
        <w:t xml:space="preserve">Пучежского муниципального </w:t>
      </w:r>
      <w:r w:rsidRPr="00173FEA">
        <w:rPr>
          <w:b/>
          <w:sz w:val="24"/>
          <w:szCs w:val="24"/>
        </w:rPr>
        <w:t xml:space="preserve">района от </w:t>
      </w:r>
      <w:r w:rsidR="0049339E">
        <w:rPr>
          <w:b/>
          <w:sz w:val="24"/>
          <w:szCs w:val="24"/>
        </w:rPr>
        <w:t>27</w:t>
      </w:r>
      <w:r w:rsidRPr="00173FEA">
        <w:rPr>
          <w:b/>
          <w:sz w:val="24"/>
          <w:szCs w:val="24"/>
        </w:rPr>
        <w:t>.</w:t>
      </w:r>
      <w:r w:rsidR="007200D1">
        <w:rPr>
          <w:b/>
          <w:sz w:val="24"/>
          <w:szCs w:val="24"/>
        </w:rPr>
        <w:t>02</w:t>
      </w:r>
      <w:r w:rsidRPr="00173FEA">
        <w:rPr>
          <w:b/>
          <w:sz w:val="24"/>
          <w:szCs w:val="24"/>
        </w:rPr>
        <w:t>.20</w:t>
      </w:r>
      <w:r w:rsidR="00382C28">
        <w:rPr>
          <w:b/>
          <w:sz w:val="24"/>
          <w:szCs w:val="24"/>
        </w:rPr>
        <w:t>2</w:t>
      </w:r>
      <w:r w:rsidR="007200D1">
        <w:rPr>
          <w:b/>
          <w:sz w:val="24"/>
          <w:szCs w:val="24"/>
        </w:rPr>
        <w:t>3</w:t>
      </w:r>
      <w:r w:rsidRPr="00173FEA">
        <w:rPr>
          <w:b/>
          <w:sz w:val="24"/>
          <w:szCs w:val="24"/>
        </w:rPr>
        <w:t xml:space="preserve"> № </w:t>
      </w:r>
      <w:r w:rsidR="0049339E">
        <w:rPr>
          <w:b/>
          <w:sz w:val="24"/>
          <w:szCs w:val="24"/>
        </w:rPr>
        <w:t>93</w:t>
      </w:r>
      <w:r w:rsidRPr="00173FEA">
        <w:rPr>
          <w:b/>
          <w:sz w:val="24"/>
          <w:szCs w:val="24"/>
        </w:rPr>
        <w:t>-п</w:t>
      </w:r>
      <w:r w:rsidR="007608A1" w:rsidRPr="00173FEA">
        <w:rPr>
          <w:b/>
          <w:sz w:val="24"/>
          <w:szCs w:val="24"/>
        </w:rPr>
        <w:t xml:space="preserve"> «Об утверждении </w:t>
      </w:r>
      <w:r w:rsidR="007200D1">
        <w:rPr>
          <w:b/>
          <w:sz w:val="24"/>
          <w:szCs w:val="24"/>
        </w:rPr>
        <w:t>административного регламента предоставления муниципальной услуги «При</w:t>
      </w:r>
      <w:r w:rsidR="0049339E">
        <w:rPr>
          <w:b/>
          <w:sz w:val="24"/>
          <w:szCs w:val="24"/>
        </w:rPr>
        <w:t>своение, изменение и аннулирование адресного признака</w:t>
      </w:r>
      <w:r w:rsidR="007200D1">
        <w:rPr>
          <w:b/>
          <w:sz w:val="24"/>
          <w:szCs w:val="24"/>
        </w:rPr>
        <w:t>»</w:t>
      </w:r>
      <w:r w:rsidRPr="00173FEA">
        <w:rPr>
          <w:b/>
          <w:sz w:val="24"/>
          <w:szCs w:val="24"/>
        </w:rPr>
        <w:t xml:space="preserve"> </w:t>
      </w:r>
    </w:p>
    <w:p w:rsidR="002E5F25" w:rsidRPr="00173FEA" w:rsidRDefault="002E5F25" w:rsidP="00527590">
      <w:pPr>
        <w:jc w:val="center"/>
        <w:rPr>
          <w:b/>
          <w:sz w:val="24"/>
          <w:szCs w:val="24"/>
        </w:rPr>
      </w:pPr>
    </w:p>
    <w:p w:rsidR="00870769" w:rsidRPr="00173FEA" w:rsidRDefault="00870769">
      <w:pPr>
        <w:jc w:val="both"/>
        <w:rPr>
          <w:sz w:val="24"/>
          <w:szCs w:val="24"/>
        </w:rPr>
      </w:pPr>
    </w:p>
    <w:p w:rsidR="00F93A6D" w:rsidRPr="004532B8" w:rsidRDefault="002E5F25" w:rsidP="00F93A6D">
      <w:pPr>
        <w:pStyle w:val="ConsPlusNormal"/>
        <w:ind w:firstLine="0"/>
        <w:jc w:val="both"/>
        <w:rPr>
          <w:rFonts w:ascii="Times New Roman" w:hAnsi="Times New Roman" w:cs="Times New Roman"/>
          <w:sz w:val="24"/>
          <w:szCs w:val="24"/>
        </w:rPr>
      </w:pPr>
      <w:r>
        <w:rPr>
          <w:sz w:val="24"/>
          <w:szCs w:val="24"/>
        </w:rPr>
        <w:t xml:space="preserve">    </w:t>
      </w:r>
      <w:r w:rsidR="00F93A6D" w:rsidRPr="004532B8">
        <w:rPr>
          <w:rFonts w:ascii="Times New Roman" w:hAnsi="Times New Roman" w:cs="Times New Roman"/>
          <w:sz w:val="24"/>
          <w:szCs w:val="24"/>
        </w:rPr>
        <w:t xml:space="preserve">В соответствии с Федеральным </w:t>
      </w:r>
      <w:hyperlink r:id="rId9" w:history="1">
        <w:r w:rsidR="00F93A6D" w:rsidRPr="00380C77">
          <w:rPr>
            <w:rFonts w:ascii="Times New Roman" w:hAnsi="Times New Roman" w:cs="Times New Roman"/>
            <w:color w:val="000000"/>
            <w:sz w:val="24"/>
            <w:szCs w:val="24"/>
          </w:rPr>
          <w:t>законом</w:t>
        </w:r>
      </w:hyperlink>
      <w:r w:rsidR="00F93A6D" w:rsidRPr="004532B8">
        <w:rPr>
          <w:rFonts w:ascii="Times New Roman" w:hAnsi="Times New Roman" w:cs="Times New Roman"/>
          <w:sz w:val="24"/>
          <w:szCs w:val="24"/>
        </w:rPr>
        <w:t xml:space="preserve"> от 27.07.2010 N 210-ФЗ "Об организации предоставления государственных и муниципальных услуг",</w:t>
      </w:r>
      <w:r w:rsidR="00F93A6D">
        <w:rPr>
          <w:rFonts w:ascii="Times New Roman" w:hAnsi="Times New Roman" w:cs="Times New Roman"/>
          <w:sz w:val="24"/>
          <w:szCs w:val="24"/>
        </w:rPr>
        <w:t xml:space="preserve"> </w:t>
      </w:r>
      <w:r w:rsidR="00F93A6D" w:rsidRPr="005C0DFA">
        <w:rPr>
          <w:rFonts w:ascii="Times New Roman" w:hAnsi="Times New Roman" w:cs="Times New Roman"/>
          <w:sz w:val="24"/>
          <w:szCs w:val="24"/>
        </w:rPr>
        <w:t xml:space="preserve"> Федеральным </w:t>
      </w:r>
      <w:hyperlink r:id="rId10" w:history="1">
        <w:r w:rsidR="00F93A6D" w:rsidRPr="00380C77">
          <w:rPr>
            <w:rFonts w:ascii="Times New Roman" w:hAnsi="Times New Roman" w:cs="Times New Roman"/>
            <w:color w:val="000000"/>
            <w:sz w:val="24"/>
            <w:szCs w:val="24"/>
          </w:rPr>
          <w:t>законом</w:t>
        </w:r>
      </w:hyperlink>
      <w:r w:rsidR="00F93A6D" w:rsidRPr="005C0DFA">
        <w:rPr>
          <w:rFonts w:ascii="Times New Roman" w:hAnsi="Times New Roman" w:cs="Times New Roman"/>
          <w:sz w:val="24"/>
          <w:szCs w:val="24"/>
        </w:rPr>
        <w:t xml:space="preserve"> от 06.10.2003 N 131-ФЗ "Об общих принципах организации местного самоуправления в Российской Федерации"</w:t>
      </w:r>
      <w:r w:rsidR="00F93A6D" w:rsidRPr="005C0DFA">
        <w:rPr>
          <w:rFonts w:ascii="Times New Roman" w:hAnsi="Times New Roman" w:cs="Times New Roman"/>
          <w:sz w:val="28"/>
          <w:szCs w:val="28"/>
        </w:rPr>
        <w:t>,</w:t>
      </w:r>
      <w:r w:rsidR="00F93A6D">
        <w:t xml:space="preserve"> </w:t>
      </w:r>
      <w:r w:rsidR="00F93A6D">
        <w:rPr>
          <w:rFonts w:ascii="Times New Roman" w:hAnsi="Times New Roman" w:cs="Times New Roman"/>
          <w:sz w:val="24"/>
          <w:szCs w:val="24"/>
        </w:rPr>
        <w:t>Уставом Пучежского муниципального района,</w:t>
      </w:r>
      <w:r w:rsidR="00F93A6D" w:rsidRPr="004532B8">
        <w:rPr>
          <w:rFonts w:ascii="Times New Roman" w:hAnsi="Times New Roman" w:cs="Times New Roman"/>
          <w:sz w:val="24"/>
          <w:szCs w:val="24"/>
        </w:rPr>
        <w:t xml:space="preserve"> в целях повышения качества и доступности предоставляемых муниципальных услуг </w:t>
      </w:r>
      <w:r w:rsidR="00F93A6D">
        <w:rPr>
          <w:rFonts w:ascii="Times New Roman" w:hAnsi="Times New Roman" w:cs="Times New Roman"/>
          <w:sz w:val="24"/>
          <w:szCs w:val="24"/>
        </w:rPr>
        <w:t>администрация Пучежского муниципального района постановляет</w:t>
      </w:r>
      <w:r w:rsidR="00F93A6D" w:rsidRPr="004532B8">
        <w:rPr>
          <w:rFonts w:ascii="Times New Roman" w:hAnsi="Times New Roman" w:cs="Times New Roman"/>
          <w:sz w:val="24"/>
          <w:szCs w:val="24"/>
        </w:rPr>
        <w:t>:</w:t>
      </w:r>
    </w:p>
    <w:p w:rsidR="00870769" w:rsidRPr="00173FEA" w:rsidRDefault="00870769" w:rsidP="00815643">
      <w:pPr>
        <w:jc w:val="both"/>
        <w:rPr>
          <w:sz w:val="24"/>
          <w:szCs w:val="24"/>
        </w:rPr>
      </w:pPr>
    </w:p>
    <w:p w:rsidR="00870769" w:rsidRPr="00BC1C03" w:rsidRDefault="00413D3F" w:rsidP="002121DE">
      <w:pPr>
        <w:ind w:right="141"/>
        <w:jc w:val="both"/>
        <w:rPr>
          <w:sz w:val="24"/>
          <w:szCs w:val="24"/>
        </w:rPr>
      </w:pPr>
      <w:bookmarkStart w:id="0" w:name="sub_2"/>
      <w:r>
        <w:rPr>
          <w:sz w:val="24"/>
          <w:szCs w:val="24"/>
        </w:rPr>
        <w:t xml:space="preserve">     1. В постановлении от </w:t>
      </w:r>
      <w:r w:rsidR="0049339E">
        <w:rPr>
          <w:sz w:val="24"/>
          <w:szCs w:val="24"/>
        </w:rPr>
        <w:t>2</w:t>
      </w:r>
      <w:r w:rsidR="007200D1">
        <w:rPr>
          <w:sz w:val="24"/>
          <w:szCs w:val="24"/>
        </w:rPr>
        <w:t>5</w:t>
      </w:r>
      <w:r>
        <w:rPr>
          <w:sz w:val="24"/>
          <w:szCs w:val="24"/>
        </w:rPr>
        <w:t>.</w:t>
      </w:r>
      <w:r w:rsidR="007200D1">
        <w:rPr>
          <w:sz w:val="24"/>
          <w:szCs w:val="24"/>
        </w:rPr>
        <w:t>02</w:t>
      </w:r>
      <w:r>
        <w:rPr>
          <w:sz w:val="24"/>
          <w:szCs w:val="24"/>
        </w:rPr>
        <w:t>.202</w:t>
      </w:r>
      <w:r w:rsidR="007200D1">
        <w:rPr>
          <w:sz w:val="24"/>
          <w:szCs w:val="24"/>
        </w:rPr>
        <w:t>3</w:t>
      </w:r>
      <w:r>
        <w:rPr>
          <w:sz w:val="24"/>
          <w:szCs w:val="24"/>
        </w:rPr>
        <w:t xml:space="preserve"> № </w:t>
      </w:r>
      <w:r w:rsidR="0049339E">
        <w:rPr>
          <w:sz w:val="24"/>
          <w:szCs w:val="24"/>
        </w:rPr>
        <w:t>93</w:t>
      </w:r>
      <w:r>
        <w:rPr>
          <w:sz w:val="24"/>
          <w:szCs w:val="24"/>
        </w:rPr>
        <w:t xml:space="preserve">-п «Об утверждении </w:t>
      </w:r>
      <w:r w:rsidR="007200D1">
        <w:rPr>
          <w:sz w:val="24"/>
          <w:szCs w:val="24"/>
        </w:rPr>
        <w:t>административного регламента предоставления муниципальной услуги «При</w:t>
      </w:r>
      <w:r w:rsidR="0049339E">
        <w:rPr>
          <w:sz w:val="24"/>
          <w:szCs w:val="24"/>
        </w:rPr>
        <w:t>своение, изменение и аннулирование адресного признака</w:t>
      </w:r>
      <w:r w:rsidR="007200D1">
        <w:rPr>
          <w:sz w:val="24"/>
          <w:szCs w:val="24"/>
        </w:rPr>
        <w:t xml:space="preserve">» </w:t>
      </w:r>
      <w:r>
        <w:rPr>
          <w:sz w:val="24"/>
          <w:szCs w:val="24"/>
        </w:rPr>
        <w:t>:</w:t>
      </w:r>
    </w:p>
    <w:p w:rsidR="00870769" w:rsidRPr="00BC1C03" w:rsidRDefault="00815643" w:rsidP="0083306C">
      <w:pPr>
        <w:ind w:right="141" w:firstLine="284"/>
        <w:jc w:val="both"/>
        <w:rPr>
          <w:sz w:val="24"/>
          <w:szCs w:val="24"/>
        </w:rPr>
      </w:pPr>
      <w:r>
        <w:rPr>
          <w:sz w:val="24"/>
          <w:szCs w:val="24"/>
        </w:rPr>
        <w:t>1</w:t>
      </w:r>
      <w:r w:rsidR="00413D3F">
        <w:rPr>
          <w:sz w:val="24"/>
          <w:szCs w:val="24"/>
        </w:rPr>
        <w:t xml:space="preserve">.1. </w:t>
      </w:r>
      <w:r w:rsidR="007200D1">
        <w:rPr>
          <w:sz w:val="24"/>
          <w:szCs w:val="24"/>
        </w:rPr>
        <w:t>Пункт 5.1</w:t>
      </w:r>
      <w:r w:rsidR="0076451B">
        <w:rPr>
          <w:sz w:val="24"/>
          <w:szCs w:val="24"/>
        </w:rPr>
        <w:t xml:space="preserve"> </w:t>
      </w:r>
      <w:r w:rsidR="007200D1">
        <w:rPr>
          <w:sz w:val="24"/>
          <w:szCs w:val="24"/>
        </w:rPr>
        <w:t xml:space="preserve"> раздела 5 «Досудебный (внесудебный) порядок обжалования</w:t>
      </w:r>
      <w:r w:rsidR="00745414">
        <w:rPr>
          <w:sz w:val="24"/>
          <w:szCs w:val="24"/>
        </w:rPr>
        <w:t xml:space="preserve"> решений и действий (бездействия</w:t>
      </w:r>
      <w:r w:rsidR="007200D1">
        <w:rPr>
          <w:sz w:val="24"/>
          <w:szCs w:val="24"/>
        </w:rPr>
        <w:t>)</w:t>
      </w:r>
      <w:r w:rsidR="00745414">
        <w:rPr>
          <w:sz w:val="24"/>
          <w:szCs w:val="24"/>
        </w:rPr>
        <w:t xml:space="preserve"> органа, предоставляющего муниципальную услугу, а также должностных лиц или муниципальных служащих, МФЦ, работников МФЦ»</w:t>
      </w:r>
      <w:r w:rsidR="00870769" w:rsidRPr="00BC1C03">
        <w:rPr>
          <w:sz w:val="24"/>
          <w:szCs w:val="24"/>
        </w:rPr>
        <w:t xml:space="preserve">  изложить в следующей редакции:</w:t>
      </w:r>
    </w:p>
    <w:p w:rsidR="00815643" w:rsidRDefault="00745414" w:rsidP="00815643">
      <w:pPr>
        <w:pStyle w:val="af4"/>
        <w:suppressAutoHyphens/>
        <w:spacing w:before="0" w:beforeAutospacing="0" w:after="0" w:afterAutospacing="0"/>
        <w:jc w:val="both"/>
        <w:rPr>
          <w:color w:val="000000"/>
        </w:rPr>
      </w:pPr>
      <w:r>
        <w:rPr>
          <w:color w:val="000000"/>
        </w:rPr>
        <w:t>«</w:t>
      </w:r>
      <w:r w:rsidR="0076451B">
        <w:rPr>
          <w:color w:val="000000"/>
        </w:rPr>
        <w:t xml:space="preserve">5.1. </w:t>
      </w:r>
      <w:r w:rsidR="009B2D65">
        <w:rPr>
          <w:color w:val="000000"/>
        </w:rPr>
        <w:t>.</w:t>
      </w:r>
      <w: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государственного или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w:anchor="sub_16011" w:history="1">
        <w:r w:rsidRPr="00745414">
          <w:rPr>
            <w:rStyle w:val="ae"/>
            <w:b w:val="0"/>
            <w:color w:val="auto"/>
          </w:rPr>
          <w:t>частью 1.1 статьи 16</w:t>
        </w:r>
      </w:hyperlink>
      <w:r w:rsidRPr="00745414">
        <w:rPr>
          <w:b/>
        </w:rPr>
        <w:t xml:space="preserve"> </w:t>
      </w:r>
      <w:r>
        <w:t xml:space="preserve"> Федерального закона</w:t>
      </w:r>
      <w:r w:rsidR="0076451B">
        <w:t xml:space="preserve"> от 27.07.2010 № 210-ФЗ «Об организации предоставления государственных и муниципальных услуг»</w:t>
      </w:r>
      <w:r>
        <w:t xml:space="preserve">, а также их работников может быть направлена по почте, с использованием информационно-телекоммуникационной сети "Интернет", </w:t>
      </w:r>
      <w:r>
        <w:lastRenderedPageBreak/>
        <w:t>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745414" w:rsidRPr="00745414" w:rsidRDefault="00F44EC9" w:rsidP="00745414">
      <w:pPr>
        <w:ind w:right="141" w:firstLine="284"/>
        <w:jc w:val="both"/>
        <w:rPr>
          <w:sz w:val="24"/>
          <w:szCs w:val="24"/>
        </w:rPr>
      </w:pPr>
      <w:r w:rsidRPr="00745414">
        <w:rPr>
          <w:color w:val="000000"/>
          <w:sz w:val="24"/>
          <w:szCs w:val="24"/>
        </w:rPr>
        <w:t xml:space="preserve">     1.2. </w:t>
      </w:r>
      <w:r w:rsidR="00745414" w:rsidRPr="00745414">
        <w:rPr>
          <w:sz w:val="24"/>
          <w:szCs w:val="24"/>
        </w:rPr>
        <w:t>Пункт 5.3 раздела 5 «Досудебный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 МФЦ, работников МФЦ»  изложить в следующей редакции:</w:t>
      </w:r>
    </w:p>
    <w:p w:rsidR="00745414" w:rsidRPr="00745414" w:rsidRDefault="00745414" w:rsidP="00745414">
      <w:pPr>
        <w:jc w:val="both"/>
        <w:rPr>
          <w:sz w:val="24"/>
          <w:szCs w:val="24"/>
          <w:shd w:val="clear" w:color="auto" w:fill="F0F0F0"/>
        </w:rPr>
      </w:pPr>
      <w:r w:rsidRPr="00745414">
        <w:rPr>
          <w:sz w:val="24"/>
          <w:szCs w:val="24"/>
        </w:rPr>
        <w:t>«</w:t>
      </w:r>
      <w:r w:rsidR="00517C33">
        <w:rPr>
          <w:sz w:val="24"/>
          <w:szCs w:val="24"/>
        </w:rPr>
        <w:t xml:space="preserve">5.3. </w:t>
      </w:r>
      <w:r w:rsidRPr="00745414">
        <w:rPr>
          <w:sz w:val="24"/>
          <w:szCs w:val="24"/>
        </w:rPr>
        <w:t>Заявитель может обратиться с жалобой в том числе в следующих случаях:</w:t>
      </w:r>
    </w:p>
    <w:p w:rsidR="00745414" w:rsidRPr="00745414" w:rsidRDefault="00745414" w:rsidP="00745414">
      <w:pPr>
        <w:jc w:val="both"/>
        <w:rPr>
          <w:sz w:val="24"/>
          <w:szCs w:val="24"/>
          <w:shd w:val="clear" w:color="auto" w:fill="F0F0F0"/>
        </w:rPr>
      </w:pPr>
      <w:r w:rsidRPr="00745414">
        <w:rPr>
          <w:sz w:val="24"/>
          <w:szCs w:val="24"/>
        </w:rPr>
        <w:t xml:space="preserve">1) нарушение срока регистрации запроса о предоставлении  муниципальной услуги, запроса, указанного в </w:t>
      </w:r>
      <w:hyperlink w:anchor="sub_1510" w:history="1">
        <w:r w:rsidRPr="00745414">
          <w:rPr>
            <w:rStyle w:val="ae"/>
            <w:b w:val="0"/>
            <w:color w:val="auto"/>
            <w:sz w:val="24"/>
            <w:szCs w:val="24"/>
          </w:rPr>
          <w:t>статье 15.1</w:t>
        </w:r>
      </w:hyperlink>
      <w:r w:rsidRPr="00745414">
        <w:rPr>
          <w:sz w:val="24"/>
          <w:szCs w:val="24"/>
        </w:rPr>
        <w:t xml:space="preserve">  Федерального закона</w:t>
      </w:r>
      <w:r w:rsidR="00517C33" w:rsidRPr="00517C33">
        <w:t xml:space="preserve"> </w:t>
      </w:r>
      <w:r w:rsidR="00517C33" w:rsidRPr="00517C33">
        <w:rPr>
          <w:sz w:val="24"/>
          <w:szCs w:val="24"/>
        </w:rPr>
        <w:t>от 27.07.2010 № 210-ФЗ «Об организации предоставления государственных и муниципальных услуг»</w:t>
      </w:r>
      <w:r w:rsidRPr="00517C33">
        <w:rPr>
          <w:sz w:val="24"/>
          <w:szCs w:val="24"/>
        </w:rPr>
        <w:t>;</w:t>
      </w:r>
    </w:p>
    <w:p w:rsidR="00745414" w:rsidRPr="00745414" w:rsidRDefault="00745414" w:rsidP="00745414">
      <w:pPr>
        <w:jc w:val="both"/>
        <w:rPr>
          <w:sz w:val="24"/>
          <w:szCs w:val="24"/>
        </w:rPr>
      </w:pPr>
      <w:r w:rsidRPr="00745414">
        <w:rPr>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sub_160013" w:history="1">
        <w:r w:rsidRPr="00745414">
          <w:rPr>
            <w:rStyle w:val="ae"/>
            <w:b w:val="0"/>
            <w:color w:val="auto"/>
            <w:sz w:val="24"/>
            <w:szCs w:val="24"/>
          </w:rPr>
          <w:t>частью 1.3 статьи</w:t>
        </w:r>
        <w:r w:rsidR="00517C33">
          <w:rPr>
            <w:rStyle w:val="ae"/>
            <w:b w:val="0"/>
            <w:color w:val="auto"/>
            <w:sz w:val="24"/>
            <w:szCs w:val="24"/>
          </w:rPr>
          <w:t xml:space="preserve"> </w:t>
        </w:r>
        <w:r w:rsidRPr="00745414">
          <w:rPr>
            <w:rStyle w:val="ae"/>
            <w:b w:val="0"/>
            <w:color w:val="auto"/>
            <w:sz w:val="24"/>
            <w:szCs w:val="24"/>
          </w:rPr>
          <w:t xml:space="preserve"> 16</w:t>
        </w:r>
      </w:hyperlink>
      <w:r w:rsidRPr="00745414">
        <w:rPr>
          <w:sz w:val="24"/>
          <w:szCs w:val="24"/>
        </w:rPr>
        <w:t xml:space="preserve">  </w:t>
      </w:r>
      <w:r w:rsidR="00517C33">
        <w:rPr>
          <w:sz w:val="24"/>
          <w:szCs w:val="24"/>
        </w:rPr>
        <w:t xml:space="preserve">Федерального закона </w:t>
      </w:r>
      <w:r w:rsidR="00517C33" w:rsidRPr="00517C33">
        <w:rPr>
          <w:sz w:val="24"/>
          <w:szCs w:val="24"/>
        </w:rPr>
        <w:t>от 27.07.2010 № 210-ФЗ «Об организации предоставления государственных и муниципальных услуг</w:t>
      </w:r>
      <w:r w:rsidR="00517C33">
        <w:rPr>
          <w:sz w:val="24"/>
          <w:szCs w:val="24"/>
        </w:rPr>
        <w:t>»</w:t>
      </w:r>
      <w:r w:rsidRPr="00745414">
        <w:rPr>
          <w:sz w:val="24"/>
          <w:szCs w:val="24"/>
        </w:rPr>
        <w:t>;</w:t>
      </w:r>
    </w:p>
    <w:p w:rsidR="00745414" w:rsidRPr="00745414" w:rsidRDefault="00745414" w:rsidP="00745414">
      <w:pPr>
        <w:jc w:val="both"/>
        <w:rPr>
          <w:sz w:val="24"/>
          <w:szCs w:val="24"/>
        </w:rPr>
      </w:pPr>
      <w:r w:rsidRPr="00745414">
        <w:rPr>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745414" w:rsidRPr="00745414" w:rsidRDefault="00745414" w:rsidP="00745414">
      <w:pPr>
        <w:jc w:val="both"/>
        <w:rPr>
          <w:sz w:val="24"/>
          <w:szCs w:val="24"/>
        </w:rPr>
      </w:pPr>
      <w:bookmarkStart w:id="1" w:name="sub_110104"/>
      <w:r w:rsidRPr="00745414">
        <w:rPr>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bookmarkEnd w:id="1"/>
    <w:p w:rsidR="00745414" w:rsidRPr="00745414" w:rsidRDefault="00745414" w:rsidP="00745414">
      <w:pPr>
        <w:jc w:val="both"/>
        <w:rPr>
          <w:sz w:val="24"/>
          <w:szCs w:val="24"/>
        </w:rPr>
      </w:pPr>
      <w:r w:rsidRPr="00745414">
        <w:rPr>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sub_160013" w:history="1">
        <w:r w:rsidRPr="00745414">
          <w:rPr>
            <w:rStyle w:val="ae"/>
            <w:b w:val="0"/>
            <w:color w:val="auto"/>
            <w:sz w:val="24"/>
            <w:szCs w:val="24"/>
          </w:rPr>
          <w:t>частью 1.3 статьи 16</w:t>
        </w:r>
      </w:hyperlink>
      <w:r w:rsidRPr="00745414">
        <w:rPr>
          <w:sz w:val="24"/>
          <w:szCs w:val="24"/>
        </w:rPr>
        <w:t xml:space="preserve">  Федерального закона</w:t>
      </w:r>
      <w:r w:rsidR="00517C33">
        <w:rPr>
          <w:sz w:val="24"/>
          <w:szCs w:val="24"/>
        </w:rPr>
        <w:t xml:space="preserve"> от </w:t>
      </w:r>
      <w:r w:rsidR="00517C33" w:rsidRPr="00517C33">
        <w:rPr>
          <w:sz w:val="24"/>
          <w:szCs w:val="24"/>
        </w:rPr>
        <w:t>27.07.2010 № 210-ФЗ «Об организации предоставления государственных и муниципальных услуг</w:t>
      </w:r>
      <w:r w:rsidR="00517C33">
        <w:rPr>
          <w:sz w:val="24"/>
          <w:szCs w:val="24"/>
        </w:rPr>
        <w:t>»</w:t>
      </w:r>
      <w:r w:rsidRPr="00745414">
        <w:rPr>
          <w:sz w:val="24"/>
          <w:szCs w:val="24"/>
        </w:rPr>
        <w:t>;</w:t>
      </w:r>
    </w:p>
    <w:p w:rsidR="00745414" w:rsidRPr="00745414" w:rsidRDefault="00745414" w:rsidP="00745414">
      <w:pPr>
        <w:jc w:val="both"/>
        <w:rPr>
          <w:sz w:val="24"/>
          <w:szCs w:val="24"/>
        </w:rPr>
      </w:pPr>
      <w:bookmarkStart w:id="2" w:name="sub_110106"/>
      <w:r w:rsidRPr="00745414">
        <w:rPr>
          <w:sz w:val="24"/>
          <w:szCs w:val="24"/>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bookmarkEnd w:id="2"/>
    <w:p w:rsidR="00745414" w:rsidRPr="00745414" w:rsidRDefault="00745414" w:rsidP="00745414">
      <w:pPr>
        <w:jc w:val="both"/>
        <w:rPr>
          <w:sz w:val="24"/>
          <w:szCs w:val="24"/>
        </w:rPr>
      </w:pPr>
      <w:r w:rsidRPr="00745414">
        <w:rPr>
          <w:sz w:val="24"/>
          <w:szCs w:val="24"/>
        </w:rPr>
        <w:t>7) отказ органа, предоставляющего</w:t>
      </w:r>
      <w:r w:rsidR="00517C33">
        <w:rPr>
          <w:sz w:val="24"/>
          <w:szCs w:val="24"/>
        </w:rPr>
        <w:t xml:space="preserve"> </w:t>
      </w:r>
      <w:r w:rsidRPr="00745414">
        <w:rPr>
          <w:sz w:val="24"/>
          <w:szCs w:val="24"/>
        </w:rPr>
        <w:t xml:space="preserve">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w:anchor="sub_16011" w:history="1">
        <w:r w:rsidRPr="00745414">
          <w:rPr>
            <w:rStyle w:val="ae"/>
            <w:b w:val="0"/>
            <w:color w:val="auto"/>
            <w:sz w:val="24"/>
            <w:szCs w:val="24"/>
          </w:rPr>
          <w:t>частью 1.1 статьи 16</w:t>
        </w:r>
      </w:hyperlink>
      <w:r w:rsidRPr="00745414">
        <w:rPr>
          <w:sz w:val="24"/>
          <w:szCs w:val="24"/>
        </w:rPr>
        <w:t xml:space="preserve">  Федерального закона</w:t>
      </w:r>
      <w:r w:rsidR="00517C33">
        <w:rPr>
          <w:sz w:val="24"/>
          <w:szCs w:val="24"/>
        </w:rPr>
        <w:t xml:space="preserve"> от </w:t>
      </w:r>
      <w:r w:rsidR="00517C33" w:rsidRPr="00517C33">
        <w:rPr>
          <w:sz w:val="24"/>
          <w:szCs w:val="24"/>
        </w:rPr>
        <w:t>27.07.2010 № 210-ФЗ «Об организации предоставления государственных и муниципальных услуг</w:t>
      </w:r>
      <w:r w:rsidR="00517C33">
        <w:rPr>
          <w:sz w:val="24"/>
          <w:szCs w:val="24"/>
        </w:rPr>
        <w:t>»</w:t>
      </w:r>
      <w:r w:rsidRPr="00745414">
        <w:rPr>
          <w:sz w:val="24"/>
          <w:szCs w:val="24"/>
        </w:rPr>
        <w:t xml:space="preserve">,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w:t>
      </w:r>
      <w:r w:rsidRPr="00745414">
        <w:rPr>
          <w:sz w:val="24"/>
          <w:szCs w:val="24"/>
        </w:rPr>
        <w:lastRenderedPageBreak/>
        <w:t xml:space="preserve">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sub_160013" w:history="1">
        <w:r w:rsidRPr="00745414">
          <w:rPr>
            <w:rStyle w:val="ae"/>
            <w:b w:val="0"/>
            <w:color w:val="auto"/>
            <w:sz w:val="24"/>
            <w:szCs w:val="24"/>
          </w:rPr>
          <w:t>частью 1.3 статьи 16</w:t>
        </w:r>
      </w:hyperlink>
      <w:r w:rsidRPr="00745414">
        <w:rPr>
          <w:sz w:val="24"/>
          <w:szCs w:val="24"/>
        </w:rPr>
        <w:t xml:space="preserve">  Федерального закона</w:t>
      </w:r>
      <w:r w:rsidR="00517C33">
        <w:rPr>
          <w:sz w:val="24"/>
          <w:szCs w:val="24"/>
        </w:rPr>
        <w:t xml:space="preserve"> от </w:t>
      </w:r>
      <w:r w:rsidR="00517C33" w:rsidRPr="00517C33">
        <w:rPr>
          <w:sz w:val="24"/>
          <w:szCs w:val="24"/>
        </w:rPr>
        <w:t>27.07.2010 № 210-ФЗ «Об организации предоставления государственных и муниципальных услуг</w:t>
      </w:r>
      <w:r w:rsidR="00517C33">
        <w:rPr>
          <w:sz w:val="24"/>
          <w:szCs w:val="24"/>
        </w:rPr>
        <w:t>»</w:t>
      </w:r>
      <w:r w:rsidRPr="00745414">
        <w:rPr>
          <w:sz w:val="24"/>
          <w:szCs w:val="24"/>
        </w:rPr>
        <w:t>;</w:t>
      </w:r>
    </w:p>
    <w:p w:rsidR="00745414" w:rsidRPr="00745414" w:rsidRDefault="00745414" w:rsidP="00745414">
      <w:pPr>
        <w:jc w:val="both"/>
        <w:rPr>
          <w:sz w:val="24"/>
          <w:szCs w:val="24"/>
        </w:rPr>
      </w:pPr>
      <w:r w:rsidRPr="00745414">
        <w:rPr>
          <w:sz w:val="24"/>
          <w:szCs w:val="24"/>
        </w:rPr>
        <w:t>8) нарушение срока или порядка выдачи документов по результатам предоставления  муниципальной услуги;</w:t>
      </w:r>
    </w:p>
    <w:p w:rsidR="00745414" w:rsidRPr="00745414" w:rsidRDefault="00745414" w:rsidP="00745414">
      <w:pPr>
        <w:jc w:val="both"/>
        <w:rPr>
          <w:sz w:val="24"/>
          <w:szCs w:val="24"/>
        </w:rPr>
      </w:pPr>
      <w:r w:rsidRPr="00745414">
        <w:rPr>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sub_160013" w:history="1">
        <w:r w:rsidRPr="00745414">
          <w:rPr>
            <w:rStyle w:val="ae"/>
            <w:b w:val="0"/>
            <w:color w:val="auto"/>
            <w:sz w:val="24"/>
            <w:szCs w:val="24"/>
          </w:rPr>
          <w:t>частью 1.3 статьи 16</w:t>
        </w:r>
      </w:hyperlink>
      <w:r w:rsidRPr="00745414">
        <w:rPr>
          <w:b/>
          <w:sz w:val="24"/>
          <w:szCs w:val="24"/>
        </w:rPr>
        <w:t xml:space="preserve"> </w:t>
      </w:r>
      <w:r w:rsidRPr="00745414">
        <w:rPr>
          <w:sz w:val="24"/>
          <w:szCs w:val="24"/>
        </w:rPr>
        <w:t xml:space="preserve"> Федерального закона</w:t>
      </w:r>
      <w:r w:rsidR="00517C33">
        <w:rPr>
          <w:sz w:val="24"/>
          <w:szCs w:val="24"/>
        </w:rPr>
        <w:t xml:space="preserve"> от </w:t>
      </w:r>
      <w:r w:rsidR="00517C33" w:rsidRPr="00517C33">
        <w:rPr>
          <w:sz w:val="24"/>
          <w:szCs w:val="24"/>
        </w:rPr>
        <w:t>27.07.2010 № 210-ФЗ «Об организации предоставления государственных и муниципальных услуг</w:t>
      </w:r>
      <w:r w:rsidR="00517C33">
        <w:rPr>
          <w:sz w:val="24"/>
          <w:szCs w:val="24"/>
        </w:rPr>
        <w:t xml:space="preserve">» </w:t>
      </w:r>
      <w:r w:rsidRPr="00745414">
        <w:rPr>
          <w:sz w:val="24"/>
          <w:szCs w:val="24"/>
        </w:rPr>
        <w:t>;</w:t>
      </w:r>
    </w:p>
    <w:p w:rsidR="00745414" w:rsidRPr="00745414" w:rsidRDefault="00745414" w:rsidP="00745414">
      <w:pPr>
        <w:jc w:val="both"/>
        <w:rPr>
          <w:sz w:val="24"/>
          <w:szCs w:val="24"/>
        </w:rPr>
      </w:pPr>
      <w:r w:rsidRPr="00745414">
        <w:rPr>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w:anchor="sub_7014" w:history="1">
        <w:r w:rsidRPr="00745414">
          <w:rPr>
            <w:rStyle w:val="ae"/>
            <w:b w:val="0"/>
            <w:color w:val="auto"/>
            <w:sz w:val="24"/>
            <w:szCs w:val="24"/>
          </w:rPr>
          <w:t>пунктом 4 части 1 статьи 7</w:t>
        </w:r>
      </w:hyperlink>
      <w:r w:rsidRPr="00745414">
        <w:rPr>
          <w:sz w:val="24"/>
          <w:szCs w:val="24"/>
        </w:rPr>
        <w:t xml:space="preserve">  Федерального закона</w:t>
      </w:r>
      <w:r w:rsidR="00517C33">
        <w:rPr>
          <w:sz w:val="24"/>
          <w:szCs w:val="24"/>
        </w:rPr>
        <w:t xml:space="preserve"> от </w:t>
      </w:r>
      <w:r w:rsidR="00517C33" w:rsidRPr="00517C33">
        <w:rPr>
          <w:sz w:val="24"/>
          <w:szCs w:val="24"/>
        </w:rPr>
        <w:t>27.07.2010 № 210-ФЗ «Об организации предоставления государственных и муниципальных услуг</w:t>
      </w:r>
      <w:r w:rsidR="00517C33">
        <w:rPr>
          <w:sz w:val="24"/>
          <w:szCs w:val="24"/>
        </w:rPr>
        <w:t>»</w:t>
      </w:r>
      <w:r w:rsidRPr="00745414">
        <w:rPr>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sub_160013" w:history="1">
        <w:r w:rsidRPr="00745414">
          <w:rPr>
            <w:rStyle w:val="ae"/>
            <w:b w:val="0"/>
            <w:color w:val="auto"/>
            <w:sz w:val="24"/>
            <w:szCs w:val="24"/>
          </w:rPr>
          <w:t>частью 1.3 статьи 16</w:t>
        </w:r>
      </w:hyperlink>
      <w:r w:rsidRPr="00745414">
        <w:rPr>
          <w:b/>
          <w:sz w:val="24"/>
          <w:szCs w:val="24"/>
        </w:rPr>
        <w:t xml:space="preserve"> </w:t>
      </w:r>
      <w:r w:rsidRPr="00745414">
        <w:rPr>
          <w:sz w:val="24"/>
          <w:szCs w:val="24"/>
        </w:rPr>
        <w:t xml:space="preserve"> Федерального закона</w:t>
      </w:r>
      <w:r w:rsidR="00517C33">
        <w:rPr>
          <w:sz w:val="24"/>
          <w:szCs w:val="24"/>
        </w:rPr>
        <w:t xml:space="preserve"> от</w:t>
      </w:r>
      <w:r w:rsidR="00517C33" w:rsidRPr="00517C33">
        <w:rPr>
          <w:sz w:val="24"/>
          <w:szCs w:val="24"/>
        </w:rPr>
        <w:t>27.07.2010 № 210-ФЗ «Об организации предоставления государственных и муниципальных услуг</w:t>
      </w:r>
      <w:r w:rsidR="00233931">
        <w:rPr>
          <w:sz w:val="24"/>
          <w:szCs w:val="24"/>
        </w:rPr>
        <w:t>»</w:t>
      </w:r>
      <w:r w:rsidR="00517C33">
        <w:rPr>
          <w:sz w:val="24"/>
          <w:szCs w:val="24"/>
        </w:rPr>
        <w:t xml:space="preserve"> </w:t>
      </w:r>
      <w:r w:rsidRPr="00745414">
        <w:rPr>
          <w:sz w:val="24"/>
          <w:szCs w:val="24"/>
        </w:rPr>
        <w:t>.</w:t>
      </w:r>
    </w:p>
    <w:p w:rsidR="00745414" w:rsidRDefault="00745414" w:rsidP="00745414">
      <w:pPr>
        <w:ind w:right="141" w:firstLine="284"/>
        <w:jc w:val="both"/>
        <w:rPr>
          <w:sz w:val="24"/>
          <w:szCs w:val="24"/>
        </w:rPr>
      </w:pPr>
      <w:r>
        <w:rPr>
          <w:sz w:val="24"/>
          <w:szCs w:val="24"/>
        </w:rPr>
        <w:t xml:space="preserve">1.3. </w:t>
      </w:r>
      <w:r w:rsidR="0049339E">
        <w:rPr>
          <w:sz w:val="24"/>
          <w:szCs w:val="24"/>
        </w:rPr>
        <w:t>П</w:t>
      </w:r>
      <w:r>
        <w:rPr>
          <w:sz w:val="24"/>
          <w:szCs w:val="24"/>
        </w:rPr>
        <w:t>ункт 5.</w:t>
      </w:r>
      <w:r w:rsidR="00F93A6D">
        <w:rPr>
          <w:sz w:val="24"/>
          <w:szCs w:val="24"/>
        </w:rPr>
        <w:t>6</w:t>
      </w:r>
      <w:r w:rsidR="00233931">
        <w:rPr>
          <w:sz w:val="24"/>
          <w:szCs w:val="24"/>
        </w:rPr>
        <w:t xml:space="preserve"> </w:t>
      </w:r>
      <w:r>
        <w:rPr>
          <w:sz w:val="24"/>
          <w:szCs w:val="24"/>
        </w:rPr>
        <w:t xml:space="preserve"> раздела 5 «Досудебный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 МФЦ, работников МФЦ»</w:t>
      </w:r>
      <w:r w:rsidRPr="00BC1C03">
        <w:rPr>
          <w:sz w:val="24"/>
          <w:szCs w:val="24"/>
        </w:rPr>
        <w:t xml:space="preserve">  изложить в следующей редакции:</w:t>
      </w:r>
    </w:p>
    <w:p w:rsidR="00F93A6D" w:rsidRPr="00F93A6D" w:rsidRDefault="00F93A6D" w:rsidP="00F93A6D">
      <w:pPr>
        <w:jc w:val="both"/>
        <w:rPr>
          <w:sz w:val="24"/>
          <w:szCs w:val="24"/>
        </w:rPr>
      </w:pPr>
      <w:r w:rsidRPr="00F93A6D">
        <w:rPr>
          <w:sz w:val="24"/>
          <w:szCs w:val="24"/>
        </w:rPr>
        <w:t>«</w:t>
      </w:r>
      <w:r w:rsidR="00233931">
        <w:rPr>
          <w:sz w:val="24"/>
          <w:szCs w:val="24"/>
        </w:rPr>
        <w:t xml:space="preserve"> 5.6. </w:t>
      </w:r>
      <w:r w:rsidRPr="00F93A6D">
        <w:rPr>
          <w:sz w:val="24"/>
          <w:szCs w:val="24"/>
        </w:rPr>
        <w:t xml:space="preserve"> По результатам рассмотрения жалобы принимается одно из следующих решений:</w:t>
      </w:r>
    </w:p>
    <w:p w:rsidR="00F93A6D" w:rsidRPr="00F93A6D" w:rsidRDefault="00F93A6D" w:rsidP="00F93A6D">
      <w:pPr>
        <w:jc w:val="both"/>
        <w:rPr>
          <w:sz w:val="24"/>
          <w:szCs w:val="24"/>
        </w:rPr>
      </w:pPr>
      <w:bookmarkStart w:id="3" w:name="sub_110271"/>
      <w:r>
        <w:rPr>
          <w:sz w:val="24"/>
          <w:szCs w:val="24"/>
        </w:rPr>
        <w:t xml:space="preserve">    </w:t>
      </w:r>
      <w:r w:rsidRPr="00F93A6D">
        <w:rPr>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bookmarkEnd w:id="3"/>
    <w:p w:rsidR="00F93A6D" w:rsidRDefault="00F93A6D" w:rsidP="00F93A6D">
      <w:pPr>
        <w:ind w:right="141" w:firstLine="284"/>
        <w:jc w:val="both"/>
        <w:rPr>
          <w:sz w:val="24"/>
          <w:szCs w:val="24"/>
        </w:rPr>
      </w:pPr>
      <w:r w:rsidRPr="00F93A6D">
        <w:rPr>
          <w:sz w:val="24"/>
          <w:szCs w:val="24"/>
        </w:rPr>
        <w:t>2) в удовлетворении жалобы отказывается.».</w:t>
      </w:r>
    </w:p>
    <w:p w:rsidR="00963F1D" w:rsidRDefault="00963F1D" w:rsidP="00963F1D">
      <w:pPr>
        <w:ind w:right="141" w:firstLine="284"/>
        <w:jc w:val="both"/>
        <w:rPr>
          <w:sz w:val="24"/>
          <w:szCs w:val="24"/>
        </w:rPr>
      </w:pPr>
      <w:r>
        <w:rPr>
          <w:sz w:val="24"/>
          <w:szCs w:val="24"/>
        </w:rPr>
        <w:t>1.4. Пункт 2.6.1 раздела 2 «Стандарт предоставления муниципальной услуги»</w:t>
      </w:r>
      <w:r w:rsidRPr="00BC1C03">
        <w:rPr>
          <w:sz w:val="24"/>
          <w:szCs w:val="24"/>
        </w:rPr>
        <w:t xml:space="preserve">  изложить в следующей редакции:</w:t>
      </w:r>
    </w:p>
    <w:p w:rsidR="00963F1D" w:rsidRPr="00C01FD8" w:rsidRDefault="00963F1D" w:rsidP="00C01FD8">
      <w:pPr>
        <w:jc w:val="both"/>
        <w:rPr>
          <w:sz w:val="24"/>
          <w:szCs w:val="24"/>
        </w:rPr>
      </w:pPr>
      <w:r w:rsidRPr="00C01FD8">
        <w:rPr>
          <w:sz w:val="24"/>
          <w:szCs w:val="24"/>
        </w:rPr>
        <w:t>«</w:t>
      </w:r>
      <w:r w:rsidR="00233931">
        <w:rPr>
          <w:sz w:val="24"/>
          <w:szCs w:val="24"/>
        </w:rPr>
        <w:t xml:space="preserve"> 2.6.1. </w:t>
      </w:r>
      <w:r w:rsidRPr="00C01FD8">
        <w:rPr>
          <w:sz w:val="24"/>
          <w:szCs w:val="24"/>
        </w:rPr>
        <w:t>К документам, на основании которых уполномоченными органами принимаются решения</w:t>
      </w:r>
      <w:r w:rsidR="00233931">
        <w:rPr>
          <w:sz w:val="24"/>
          <w:szCs w:val="24"/>
        </w:rPr>
        <w:t>,</w:t>
      </w:r>
      <w:r w:rsidRPr="00C01FD8">
        <w:rPr>
          <w:sz w:val="24"/>
          <w:szCs w:val="24"/>
        </w:rPr>
        <w:t xml:space="preserve"> относятся:</w:t>
      </w:r>
    </w:p>
    <w:p w:rsidR="00963F1D" w:rsidRPr="00C01FD8" w:rsidRDefault="00963F1D" w:rsidP="00C01FD8">
      <w:pPr>
        <w:jc w:val="both"/>
        <w:rPr>
          <w:sz w:val="24"/>
          <w:szCs w:val="24"/>
        </w:rPr>
      </w:pPr>
      <w:r w:rsidRPr="00C01FD8">
        <w:rPr>
          <w:sz w:val="24"/>
          <w:szCs w:val="24"/>
        </w:rPr>
        <w:t xml:space="preserve">а) правоустанавливающие и (или) </w:t>
      </w:r>
      <w:proofErr w:type="spellStart"/>
      <w:r w:rsidRPr="00C01FD8">
        <w:rPr>
          <w:sz w:val="24"/>
          <w:szCs w:val="24"/>
        </w:rPr>
        <w:t>правоудостоверяющие</w:t>
      </w:r>
      <w:proofErr w:type="spellEnd"/>
      <w:r w:rsidRPr="00C01FD8">
        <w:rPr>
          <w:sz w:val="24"/>
          <w:szCs w:val="24"/>
        </w:rPr>
        <w:t xml:space="preserve">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w:t>
      </w:r>
      <w:hyperlink r:id="rId11" w:history="1">
        <w:r w:rsidRPr="00C01FD8">
          <w:rPr>
            <w:rStyle w:val="ae"/>
            <w:b w:val="0"/>
            <w:color w:val="auto"/>
            <w:sz w:val="24"/>
            <w:szCs w:val="24"/>
          </w:rPr>
          <w:t>Градостроительным кодексом</w:t>
        </w:r>
      </w:hyperlink>
      <w:r w:rsidRPr="00C01FD8">
        <w:rPr>
          <w:b/>
          <w:sz w:val="24"/>
          <w:szCs w:val="24"/>
        </w:rPr>
        <w:t xml:space="preserve"> </w:t>
      </w:r>
      <w:r w:rsidRPr="00C01FD8">
        <w:rPr>
          <w:sz w:val="24"/>
          <w:szCs w:val="24"/>
        </w:rPr>
        <w:lastRenderedPageBreak/>
        <w:t xml:space="preserve">Российской Федерации для строительства которых получение разрешения на строительство не требуется, правоустанавливающие и (или) </w:t>
      </w:r>
      <w:proofErr w:type="spellStart"/>
      <w:r w:rsidRPr="00C01FD8">
        <w:rPr>
          <w:sz w:val="24"/>
          <w:szCs w:val="24"/>
        </w:rPr>
        <w:t>правоудостоверяющие</w:t>
      </w:r>
      <w:proofErr w:type="spellEnd"/>
      <w:r w:rsidRPr="00C01FD8">
        <w:rPr>
          <w:sz w:val="24"/>
          <w:szCs w:val="24"/>
        </w:rPr>
        <w:t xml:space="preserve"> документы на земельный участок, на котором расположены указанное здание (строение), сооружение);</w:t>
      </w:r>
    </w:p>
    <w:p w:rsidR="00963F1D" w:rsidRPr="00C01FD8" w:rsidRDefault="00963F1D" w:rsidP="00C01FD8">
      <w:pPr>
        <w:jc w:val="both"/>
        <w:rPr>
          <w:sz w:val="24"/>
          <w:szCs w:val="24"/>
        </w:rPr>
      </w:pPr>
      <w:r w:rsidRPr="00C01FD8">
        <w:rPr>
          <w:sz w:val="24"/>
          <w:szCs w:val="24"/>
        </w:rPr>
        <w:t>б)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963F1D" w:rsidRPr="00C01FD8" w:rsidRDefault="00963F1D" w:rsidP="00C01FD8">
      <w:pPr>
        <w:jc w:val="both"/>
        <w:rPr>
          <w:sz w:val="24"/>
          <w:szCs w:val="24"/>
        </w:rPr>
      </w:pPr>
      <w:r w:rsidRPr="00C01FD8">
        <w:rPr>
          <w:sz w:val="24"/>
          <w:szCs w:val="24"/>
        </w:rPr>
        <w:t xml:space="preserve">в) разрешение на строительство объекта адресации (при присвоении адреса строящимся объектам адресации) (за исключением случаев, если в соответствии с </w:t>
      </w:r>
      <w:hyperlink r:id="rId12" w:history="1">
        <w:r w:rsidRPr="00C01FD8">
          <w:rPr>
            <w:rStyle w:val="ae"/>
            <w:b w:val="0"/>
            <w:color w:val="auto"/>
            <w:sz w:val="24"/>
            <w:szCs w:val="24"/>
          </w:rPr>
          <w:t>Градостроительным кодексом</w:t>
        </w:r>
      </w:hyperlink>
      <w:r w:rsidRPr="00C01FD8">
        <w:rPr>
          <w:sz w:val="24"/>
          <w:szCs w:val="24"/>
        </w:rPr>
        <w:t xml:space="preserve">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963F1D" w:rsidRPr="00C01FD8" w:rsidRDefault="00963F1D" w:rsidP="00C01FD8">
      <w:pPr>
        <w:jc w:val="both"/>
        <w:rPr>
          <w:sz w:val="24"/>
          <w:szCs w:val="24"/>
        </w:rPr>
      </w:pPr>
      <w:bookmarkStart w:id="4" w:name="sub_1344"/>
      <w:r w:rsidRPr="00C01FD8">
        <w:rPr>
          <w:sz w:val="24"/>
          <w:szCs w:val="24"/>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bookmarkEnd w:id="4"/>
    <w:p w:rsidR="00963F1D" w:rsidRPr="00C01FD8" w:rsidRDefault="00963F1D" w:rsidP="00C01FD8">
      <w:pPr>
        <w:jc w:val="both"/>
        <w:rPr>
          <w:sz w:val="24"/>
          <w:szCs w:val="24"/>
        </w:rPr>
      </w:pPr>
      <w:proofErr w:type="spellStart"/>
      <w:r w:rsidRPr="00C01FD8">
        <w:rPr>
          <w:sz w:val="24"/>
          <w:szCs w:val="24"/>
        </w:rPr>
        <w:t>д</w:t>
      </w:r>
      <w:proofErr w:type="spellEnd"/>
      <w:r w:rsidRPr="00C01FD8">
        <w:rPr>
          <w:sz w:val="24"/>
          <w:szCs w:val="24"/>
        </w:rPr>
        <w:t>)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963F1D" w:rsidRPr="00C01FD8" w:rsidRDefault="00963F1D" w:rsidP="00C01FD8">
      <w:pPr>
        <w:jc w:val="both"/>
        <w:rPr>
          <w:sz w:val="24"/>
          <w:szCs w:val="24"/>
        </w:rPr>
      </w:pPr>
      <w:bookmarkStart w:id="5" w:name="sub_1346"/>
      <w:r w:rsidRPr="00C01FD8">
        <w:rPr>
          <w:sz w:val="24"/>
          <w:szCs w:val="24"/>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963F1D" w:rsidRPr="00C01FD8" w:rsidRDefault="00963F1D" w:rsidP="00C01FD8">
      <w:pPr>
        <w:jc w:val="both"/>
        <w:rPr>
          <w:sz w:val="24"/>
          <w:szCs w:val="24"/>
        </w:rPr>
      </w:pPr>
      <w:bookmarkStart w:id="6" w:name="sub_1347"/>
      <w:bookmarkEnd w:id="5"/>
      <w:r w:rsidRPr="00C01FD8">
        <w:rPr>
          <w:sz w:val="24"/>
          <w:szCs w:val="24"/>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bookmarkEnd w:id="6"/>
    <w:p w:rsidR="00963F1D" w:rsidRPr="00C01FD8" w:rsidRDefault="00963F1D" w:rsidP="00C01FD8">
      <w:pPr>
        <w:jc w:val="both"/>
        <w:rPr>
          <w:sz w:val="24"/>
          <w:szCs w:val="24"/>
        </w:rPr>
      </w:pPr>
      <w:proofErr w:type="spellStart"/>
      <w:r w:rsidRPr="00C01FD8">
        <w:rPr>
          <w:sz w:val="24"/>
          <w:szCs w:val="24"/>
        </w:rPr>
        <w:t>з</w:t>
      </w:r>
      <w:proofErr w:type="spellEnd"/>
      <w:r w:rsidRPr="00C01FD8">
        <w:rPr>
          <w:sz w:val="24"/>
          <w:szCs w:val="24"/>
        </w:rPr>
        <w:t xml:space="preserve">)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w:t>
      </w:r>
      <w:hyperlink w:anchor="sub_1141" w:history="1">
        <w:r w:rsidRPr="00C01FD8">
          <w:rPr>
            <w:rStyle w:val="ae"/>
            <w:b w:val="0"/>
            <w:color w:val="auto"/>
            <w:sz w:val="24"/>
            <w:szCs w:val="24"/>
          </w:rPr>
          <w:t>подпункте "а" пункта 14</w:t>
        </w:r>
      </w:hyperlink>
      <w:r w:rsidRPr="00C01FD8">
        <w:rPr>
          <w:sz w:val="24"/>
          <w:szCs w:val="24"/>
        </w:rPr>
        <w:t xml:space="preserve">  Правил</w:t>
      </w:r>
      <w:r w:rsidR="002F26CC">
        <w:rPr>
          <w:sz w:val="24"/>
          <w:szCs w:val="24"/>
        </w:rPr>
        <w:t>, утвержденных Постановлением Правительства Российской Федерации от 19.11.2014 № 1221 «Об утверждении правил присвоения, изменения и аннулирования адресов», далее - Правил</w:t>
      </w:r>
      <w:r w:rsidRPr="00C01FD8">
        <w:rPr>
          <w:sz w:val="24"/>
          <w:szCs w:val="24"/>
        </w:rPr>
        <w:t>);</w:t>
      </w:r>
    </w:p>
    <w:p w:rsidR="00963F1D" w:rsidRPr="00C01FD8" w:rsidRDefault="00963F1D" w:rsidP="00C01FD8">
      <w:pPr>
        <w:jc w:val="both"/>
        <w:rPr>
          <w:sz w:val="24"/>
          <w:szCs w:val="24"/>
        </w:rPr>
      </w:pPr>
      <w:r w:rsidRPr="00C01FD8">
        <w:rPr>
          <w:sz w:val="24"/>
          <w:szCs w:val="24"/>
        </w:rPr>
        <w:t xml:space="preserve">и)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w:t>
      </w:r>
      <w:r w:rsidRPr="00C01FD8">
        <w:rPr>
          <w:b/>
          <w:sz w:val="24"/>
          <w:szCs w:val="24"/>
        </w:rPr>
        <w:t xml:space="preserve">в </w:t>
      </w:r>
      <w:hyperlink w:anchor="sub_1141" w:history="1">
        <w:r w:rsidRPr="00C01FD8">
          <w:rPr>
            <w:rStyle w:val="ae"/>
            <w:b w:val="0"/>
            <w:color w:val="auto"/>
            <w:sz w:val="24"/>
            <w:szCs w:val="24"/>
          </w:rPr>
          <w:t>подпункте "а" пункта 14</w:t>
        </w:r>
      </w:hyperlink>
      <w:r w:rsidRPr="00C01FD8">
        <w:rPr>
          <w:sz w:val="24"/>
          <w:szCs w:val="24"/>
        </w:rPr>
        <w:t xml:space="preserve">  Правил).</w:t>
      </w:r>
      <w:r w:rsidR="00C01FD8" w:rsidRPr="00C01FD8">
        <w:rPr>
          <w:sz w:val="24"/>
          <w:szCs w:val="24"/>
        </w:rPr>
        <w:t>».</w:t>
      </w:r>
    </w:p>
    <w:p w:rsidR="00C01FD8" w:rsidRDefault="00C01FD8" w:rsidP="00C01FD8">
      <w:pPr>
        <w:ind w:right="141" w:firstLine="284"/>
        <w:jc w:val="both"/>
        <w:rPr>
          <w:sz w:val="24"/>
          <w:szCs w:val="24"/>
        </w:rPr>
      </w:pPr>
      <w:r>
        <w:rPr>
          <w:sz w:val="24"/>
          <w:szCs w:val="24"/>
        </w:rPr>
        <w:t>1.5. Пункт 2.8.1 раздела 2 «Стандарт предоставления муниципальной услуги»</w:t>
      </w:r>
      <w:r w:rsidRPr="00BC1C03">
        <w:rPr>
          <w:sz w:val="24"/>
          <w:szCs w:val="24"/>
        </w:rPr>
        <w:t xml:space="preserve">  изложить в следующей редакции:</w:t>
      </w:r>
    </w:p>
    <w:p w:rsidR="00C01FD8" w:rsidRPr="00C01FD8" w:rsidRDefault="00C01FD8" w:rsidP="00C01FD8">
      <w:pPr>
        <w:jc w:val="both"/>
        <w:rPr>
          <w:sz w:val="24"/>
          <w:szCs w:val="24"/>
        </w:rPr>
      </w:pPr>
      <w:r w:rsidRPr="00C01FD8">
        <w:rPr>
          <w:sz w:val="24"/>
          <w:szCs w:val="24"/>
        </w:rPr>
        <w:t>«</w:t>
      </w:r>
      <w:r w:rsidR="002F26CC">
        <w:rPr>
          <w:sz w:val="24"/>
          <w:szCs w:val="24"/>
        </w:rPr>
        <w:t xml:space="preserve"> 2.8.1. </w:t>
      </w:r>
      <w:r w:rsidRPr="00C01FD8">
        <w:rPr>
          <w:sz w:val="24"/>
          <w:szCs w:val="24"/>
        </w:rPr>
        <w:t>В присвоении объекту адресации адреса или аннулировании его адреса может быть отказано в случаях, если:</w:t>
      </w:r>
    </w:p>
    <w:p w:rsidR="00C01FD8" w:rsidRPr="00C01FD8" w:rsidRDefault="00C01FD8" w:rsidP="00C01FD8">
      <w:pPr>
        <w:jc w:val="both"/>
        <w:rPr>
          <w:sz w:val="24"/>
          <w:szCs w:val="24"/>
        </w:rPr>
      </w:pPr>
      <w:bookmarkStart w:id="7" w:name="sub_1401"/>
      <w:r w:rsidRPr="00C01FD8">
        <w:rPr>
          <w:sz w:val="24"/>
          <w:szCs w:val="24"/>
        </w:rPr>
        <w:t xml:space="preserve">а) с </w:t>
      </w:r>
      <w:hyperlink r:id="rId13" w:history="1">
        <w:r w:rsidRPr="00C01FD8">
          <w:rPr>
            <w:rStyle w:val="ae"/>
            <w:b w:val="0"/>
            <w:color w:val="auto"/>
            <w:sz w:val="24"/>
            <w:szCs w:val="24"/>
          </w:rPr>
          <w:t>заявлением</w:t>
        </w:r>
      </w:hyperlink>
      <w:r w:rsidRPr="00C01FD8">
        <w:rPr>
          <w:sz w:val="24"/>
          <w:szCs w:val="24"/>
        </w:rPr>
        <w:t xml:space="preserve"> о присвоении объекту адресации адреса обратилось лицо, не указанное в </w:t>
      </w:r>
      <w:hyperlink w:anchor="sub_1027" w:history="1">
        <w:r w:rsidRPr="00C01FD8">
          <w:rPr>
            <w:rStyle w:val="ae"/>
            <w:b w:val="0"/>
            <w:color w:val="auto"/>
            <w:sz w:val="24"/>
            <w:szCs w:val="24"/>
          </w:rPr>
          <w:t>пунктах 27</w:t>
        </w:r>
      </w:hyperlink>
      <w:r w:rsidRPr="00C01FD8">
        <w:rPr>
          <w:b/>
          <w:sz w:val="24"/>
          <w:szCs w:val="24"/>
        </w:rPr>
        <w:t xml:space="preserve"> </w:t>
      </w:r>
      <w:r w:rsidRPr="00C01FD8">
        <w:rPr>
          <w:sz w:val="24"/>
          <w:szCs w:val="24"/>
        </w:rPr>
        <w:t>и</w:t>
      </w:r>
      <w:r w:rsidRPr="00C01FD8">
        <w:rPr>
          <w:b/>
          <w:sz w:val="24"/>
          <w:szCs w:val="24"/>
        </w:rPr>
        <w:t xml:space="preserve"> </w:t>
      </w:r>
      <w:hyperlink w:anchor="sub_1029" w:history="1">
        <w:r w:rsidRPr="00C01FD8">
          <w:rPr>
            <w:rStyle w:val="ae"/>
            <w:b w:val="0"/>
            <w:color w:val="auto"/>
            <w:sz w:val="24"/>
            <w:szCs w:val="24"/>
          </w:rPr>
          <w:t>29</w:t>
        </w:r>
      </w:hyperlink>
      <w:r w:rsidRPr="00C01FD8">
        <w:rPr>
          <w:sz w:val="24"/>
          <w:szCs w:val="24"/>
        </w:rPr>
        <w:t xml:space="preserve">  Правил;</w:t>
      </w:r>
    </w:p>
    <w:p w:rsidR="00C01FD8" w:rsidRPr="00C01FD8" w:rsidRDefault="00C01FD8" w:rsidP="00C01FD8">
      <w:pPr>
        <w:jc w:val="both"/>
        <w:rPr>
          <w:sz w:val="24"/>
          <w:szCs w:val="24"/>
        </w:rPr>
      </w:pPr>
      <w:bookmarkStart w:id="8" w:name="sub_1402"/>
      <w:bookmarkEnd w:id="7"/>
      <w:r w:rsidRPr="00C01FD8">
        <w:rPr>
          <w:sz w:val="24"/>
          <w:szCs w:val="24"/>
        </w:rPr>
        <w:t>б)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C01FD8" w:rsidRPr="00C01FD8" w:rsidRDefault="00C01FD8" w:rsidP="00C01FD8">
      <w:pPr>
        <w:jc w:val="both"/>
        <w:rPr>
          <w:sz w:val="24"/>
          <w:szCs w:val="24"/>
        </w:rPr>
      </w:pPr>
      <w:bookmarkStart w:id="9" w:name="sub_1403"/>
      <w:bookmarkEnd w:id="8"/>
      <w:r w:rsidRPr="00C01FD8">
        <w:rPr>
          <w:sz w:val="24"/>
          <w:szCs w:val="24"/>
        </w:rPr>
        <w:t>в)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C01FD8" w:rsidRPr="00C01FD8" w:rsidRDefault="00C01FD8" w:rsidP="00C01FD8">
      <w:pPr>
        <w:jc w:val="both"/>
        <w:rPr>
          <w:sz w:val="24"/>
          <w:szCs w:val="24"/>
        </w:rPr>
      </w:pPr>
      <w:bookmarkStart w:id="10" w:name="sub_1404"/>
      <w:bookmarkEnd w:id="9"/>
      <w:r w:rsidRPr="00C01FD8">
        <w:rPr>
          <w:sz w:val="24"/>
          <w:szCs w:val="24"/>
        </w:rPr>
        <w:t xml:space="preserve">г) отсутствуют случаи и условия для присвоения объекту адресации адреса или аннулирования его адреса, указанные </w:t>
      </w:r>
      <w:r w:rsidRPr="00C01FD8">
        <w:rPr>
          <w:b/>
          <w:sz w:val="24"/>
          <w:szCs w:val="24"/>
        </w:rPr>
        <w:t xml:space="preserve">в </w:t>
      </w:r>
      <w:hyperlink w:anchor="sub_1005" w:history="1">
        <w:r w:rsidRPr="00C01FD8">
          <w:rPr>
            <w:rStyle w:val="ae"/>
            <w:b w:val="0"/>
            <w:color w:val="auto"/>
            <w:sz w:val="24"/>
            <w:szCs w:val="24"/>
          </w:rPr>
          <w:t>пунктах 5</w:t>
        </w:r>
      </w:hyperlink>
      <w:r w:rsidRPr="00C01FD8">
        <w:rPr>
          <w:b/>
          <w:sz w:val="24"/>
          <w:szCs w:val="24"/>
        </w:rPr>
        <w:t xml:space="preserve">, </w:t>
      </w:r>
      <w:hyperlink w:anchor="sub_1008" w:history="1">
        <w:r w:rsidRPr="00C01FD8">
          <w:rPr>
            <w:rStyle w:val="ae"/>
            <w:b w:val="0"/>
            <w:color w:val="auto"/>
            <w:sz w:val="24"/>
            <w:szCs w:val="24"/>
          </w:rPr>
          <w:t>8 - 11</w:t>
        </w:r>
      </w:hyperlink>
      <w:r w:rsidRPr="00C01FD8">
        <w:rPr>
          <w:b/>
          <w:sz w:val="24"/>
          <w:szCs w:val="24"/>
        </w:rPr>
        <w:t xml:space="preserve"> и </w:t>
      </w:r>
      <w:hyperlink w:anchor="sub_1014" w:history="1">
        <w:r w:rsidRPr="00C01FD8">
          <w:rPr>
            <w:rStyle w:val="ae"/>
            <w:b w:val="0"/>
            <w:color w:val="auto"/>
            <w:sz w:val="24"/>
            <w:szCs w:val="24"/>
          </w:rPr>
          <w:t>14 - 18</w:t>
        </w:r>
      </w:hyperlink>
      <w:r w:rsidRPr="00C01FD8">
        <w:rPr>
          <w:sz w:val="24"/>
          <w:szCs w:val="24"/>
        </w:rPr>
        <w:t xml:space="preserve">  Правил.».</w:t>
      </w:r>
    </w:p>
    <w:bookmarkEnd w:id="10"/>
    <w:p w:rsidR="00C01FD8" w:rsidRDefault="00AE5F67" w:rsidP="00C01FD8">
      <w:pPr>
        <w:ind w:right="141" w:firstLine="284"/>
        <w:jc w:val="both"/>
        <w:rPr>
          <w:sz w:val="24"/>
          <w:szCs w:val="24"/>
        </w:rPr>
      </w:pPr>
      <w:r>
        <w:rPr>
          <w:sz w:val="24"/>
          <w:szCs w:val="24"/>
        </w:rPr>
        <w:lastRenderedPageBreak/>
        <w:t xml:space="preserve">1.6. Пункт 2.4 </w:t>
      </w:r>
      <w:r w:rsidR="00C01FD8">
        <w:rPr>
          <w:sz w:val="24"/>
          <w:szCs w:val="24"/>
        </w:rPr>
        <w:t xml:space="preserve"> раздела 2 «Стандарт предоставления муниципальной услуги»</w:t>
      </w:r>
      <w:r w:rsidR="00C01FD8" w:rsidRPr="00BC1C03">
        <w:rPr>
          <w:sz w:val="24"/>
          <w:szCs w:val="24"/>
        </w:rPr>
        <w:t xml:space="preserve">  изложить в следующей редакции:</w:t>
      </w:r>
    </w:p>
    <w:p w:rsidR="0049339E" w:rsidRPr="00F93A6D" w:rsidRDefault="00C01FD8" w:rsidP="00C01FD8">
      <w:pPr>
        <w:jc w:val="both"/>
        <w:rPr>
          <w:sz w:val="24"/>
          <w:szCs w:val="24"/>
        </w:rPr>
      </w:pPr>
      <w:r w:rsidRPr="00C01FD8">
        <w:rPr>
          <w:sz w:val="24"/>
          <w:szCs w:val="24"/>
        </w:rPr>
        <w:t>«</w:t>
      </w:r>
      <w:r w:rsidR="002F26CC">
        <w:rPr>
          <w:sz w:val="24"/>
          <w:szCs w:val="24"/>
        </w:rPr>
        <w:t xml:space="preserve"> 2.4. </w:t>
      </w:r>
      <w:r w:rsidRPr="00C01FD8">
        <w:rPr>
          <w:sz w:val="24"/>
          <w:szCs w:val="24"/>
        </w:rPr>
        <w:t>Принятие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внесение соответствующих сведений об адресе объекта адресации в государственный адресный реестр осуществляются уполномоченным органом в срок не более чем 10 рабочих дней со дня поступления заявления.</w:t>
      </w:r>
      <w:r>
        <w:rPr>
          <w:sz w:val="24"/>
          <w:szCs w:val="24"/>
        </w:rPr>
        <w:t>».</w:t>
      </w:r>
    </w:p>
    <w:p w:rsidR="00074668" w:rsidRDefault="00074668" w:rsidP="00815643">
      <w:pPr>
        <w:pStyle w:val="3"/>
        <w:suppressAutoHyphens/>
        <w:ind w:left="786" w:firstLine="0"/>
        <w:rPr>
          <w:sz w:val="24"/>
          <w:szCs w:val="24"/>
        </w:rPr>
      </w:pPr>
    </w:p>
    <w:p w:rsidR="006F3ACB" w:rsidRDefault="000E6AE3" w:rsidP="003F73D6">
      <w:pPr>
        <w:widowControl w:val="0"/>
        <w:autoSpaceDE w:val="0"/>
        <w:autoSpaceDN w:val="0"/>
        <w:adjustRightInd w:val="0"/>
        <w:jc w:val="both"/>
        <w:rPr>
          <w:sz w:val="24"/>
          <w:szCs w:val="24"/>
        </w:rPr>
      </w:pPr>
      <w:r>
        <w:rPr>
          <w:sz w:val="24"/>
          <w:szCs w:val="24"/>
        </w:rPr>
        <w:t xml:space="preserve"> </w:t>
      </w:r>
      <w:r w:rsidR="00EF3755" w:rsidRPr="00BC1C03">
        <w:rPr>
          <w:sz w:val="24"/>
          <w:szCs w:val="24"/>
        </w:rPr>
        <w:t xml:space="preserve">  </w:t>
      </w:r>
      <w:bookmarkStart w:id="11" w:name="sub_5"/>
      <w:bookmarkEnd w:id="0"/>
      <w:r w:rsidR="00413D3F">
        <w:rPr>
          <w:sz w:val="24"/>
          <w:szCs w:val="24"/>
        </w:rPr>
        <w:t>2</w:t>
      </w:r>
      <w:r w:rsidR="00870769" w:rsidRPr="00BC1C03">
        <w:rPr>
          <w:sz w:val="24"/>
          <w:szCs w:val="24"/>
        </w:rPr>
        <w:t xml:space="preserve">. </w:t>
      </w:r>
      <w:bookmarkStart w:id="12" w:name="sub_6"/>
      <w:bookmarkEnd w:id="11"/>
      <w:r w:rsidR="00F41CF1" w:rsidRPr="00BC1C03">
        <w:rPr>
          <w:sz w:val="24"/>
          <w:szCs w:val="24"/>
        </w:rPr>
        <w:fldChar w:fldCharType="begin"/>
      </w:r>
      <w:r w:rsidR="00870769" w:rsidRPr="00BC1C03">
        <w:rPr>
          <w:sz w:val="24"/>
          <w:szCs w:val="24"/>
        </w:rPr>
        <w:instrText>HYPERLINK "garantF1://28389101.0"</w:instrText>
      </w:r>
      <w:r w:rsidR="00F41CF1" w:rsidRPr="00BC1C03">
        <w:rPr>
          <w:sz w:val="24"/>
          <w:szCs w:val="24"/>
        </w:rPr>
        <w:fldChar w:fldCharType="separate"/>
      </w:r>
      <w:r w:rsidR="00870769" w:rsidRPr="00BC1C03">
        <w:rPr>
          <w:rStyle w:val="ae"/>
          <w:b w:val="0"/>
          <w:bCs/>
          <w:color w:val="auto"/>
          <w:sz w:val="24"/>
          <w:szCs w:val="24"/>
        </w:rPr>
        <w:t>Опубликовать</w:t>
      </w:r>
      <w:r w:rsidR="00F41CF1" w:rsidRPr="00BC1C03">
        <w:rPr>
          <w:sz w:val="24"/>
          <w:szCs w:val="24"/>
        </w:rPr>
        <w:fldChar w:fldCharType="end"/>
      </w:r>
      <w:r w:rsidR="00870769" w:rsidRPr="00BC1C03">
        <w:rPr>
          <w:sz w:val="24"/>
          <w:szCs w:val="24"/>
        </w:rPr>
        <w:t xml:space="preserve"> настоящее постановление </w:t>
      </w:r>
      <w:r w:rsidR="00EF3755" w:rsidRPr="00BC1C03">
        <w:rPr>
          <w:sz w:val="24"/>
          <w:szCs w:val="24"/>
        </w:rPr>
        <w:t xml:space="preserve">в «Правовом вестнике Пучежского муниципального района» и разместить на официальном сайте администрации Пучежского муниципального района в </w:t>
      </w:r>
      <w:proofErr w:type="spellStart"/>
      <w:r w:rsidR="00EF3755" w:rsidRPr="00BC1C03">
        <w:rPr>
          <w:sz w:val="24"/>
          <w:szCs w:val="24"/>
        </w:rPr>
        <w:t>информационно-телекоммуникационой</w:t>
      </w:r>
      <w:proofErr w:type="spellEnd"/>
      <w:r w:rsidR="00EF3755" w:rsidRPr="00BC1C03">
        <w:rPr>
          <w:sz w:val="24"/>
          <w:szCs w:val="24"/>
        </w:rPr>
        <w:t xml:space="preserve"> сети «Интернет».</w:t>
      </w:r>
    </w:p>
    <w:p w:rsidR="00074668" w:rsidRPr="00BC1C03" w:rsidRDefault="00074668" w:rsidP="003F73D6">
      <w:pPr>
        <w:widowControl w:val="0"/>
        <w:autoSpaceDE w:val="0"/>
        <w:autoSpaceDN w:val="0"/>
        <w:adjustRightInd w:val="0"/>
        <w:jc w:val="both"/>
        <w:rPr>
          <w:sz w:val="24"/>
          <w:szCs w:val="24"/>
        </w:rPr>
      </w:pPr>
    </w:p>
    <w:p w:rsidR="006F3ACB" w:rsidRDefault="006F3ACB" w:rsidP="006F3ACB">
      <w:pPr>
        <w:jc w:val="both"/>
        <w:rPr>
          <w:sz w:val="24"/>
          <w:szCs w:val="24"/>
        </w:rPr>
      </w:pPr>
      <w:r w:rsidRPr="00BC1C03">
        <w:rPr>
          <w:sz w:val="24"/>
          <w:szCs w:val="24"/>
        </w:rPr>
        <w:t xml:space="preserve">    </w:t>
      </w:r>
      <w:r w:rsidR="00413D3F">
        <w:rPr>
          <w:sz w:val="24"/>
          <w:szCs w:val="24"/>
        </w:rPr>
        <w:t>3</w:t>
      </w:r>
      <w:r w:rsidRPr="00BC1C03">
        <w:rPr>
          <w:sz w:val="24"/>
          <w:szCs w:val="24"/>
        </w:rPr>
        <w:t xml:space="preserve">. Настоящее постановление вступает в силу </w:t>
      </w:r>
      <w:r w:rsidR="00EF3755" w:rsidRPr="00BC1C03">
        <w:rPr>
          <w:sz w:val="24"/>
          <w:szCs w:val="24"/>
        </w:rPr>
        <w:t xml:space="preserve">с момента </w:t>
      </w:r>
      <w:r w:rsidRPr="00BC1C03">
        <w:rPr>
          <w:sz w:val="24"/>
          <w:szCs w:val="24"/>
        </w:rPr>
        <w:t xml:space="preserve"> его официального </w:t>
      </w:r>
      <w:hyperlink r:id="rId14" w:history="1">
        <w:r w:rsidRPr="00BC1C03">
          <w:rPr>
            <w:rStyle w:val="ae"/>
            <w:b w:val="0"/>
            <w:bCs/>
            <w:color w:val="auto"/>
            <w:sz w:val="24"/>
            <w:szCs w:val="24"/>
          </w:rPr>
          <w:t>опубликования</w:t>
        </w:r>
      </w:hyperlink>
      <w:r w:rsidR="00EF3755" w:rsidRPr="00BC1C03">
        <w:rPr>
          <w:sz w:val="24"/>
          <w:szCs w:val="24"/>
        </w:rPr>
        <w:t>.</w:t>
      </w:r>
    </w:p>
    <w:p w:rsidR="00074668" w:rsidRPr="00BC1C03" w:rsidRDefault="00074668" w:rsidP="006F3ACB">
      <w:pPr>
        <w:jc w:val="both"/>
        <w:rPr>
          <w:sz w:val="24"/>
          <w:szCs w:val="24"/>
        </w:rPr>
      </w:pPr>
    </w:p>
    <w:p w:rsidR="00EF3755" w:rsidRPr="00BC1C03" w:rsidRDefault="00EF3755" w:rsidP="006F3ACB">
      <w:pPr>
        <w:jc w:val="both"/>
        <w:rPr>
          <w:sz w:val="24"/>
          <w:szCs w:val="24"/>
        </w:rPr>
      </w:pPr>
      <w:r w:rsidRPr="00BC1C03">
        <w:rPr>
          <w:sz w:val="24"/>
          <w:szCs w:val="24"/>
        </w:rPr>
        <w:t xml:space="preserve">   </w:t>
      </w:r>
      <w:r w:rsidR="000E6AE3">
        <w:rPr>
          <w:sz w:val="24"/>
          <w:szCs w:val="24"/>
        </w:rPr>
        <w:t xml:space="preserve"> </w:t>
      </w:r>
      <w:r w:rsidR="00413D3F">
        <w:rPr>
          <w:sz w:val="24"/>
          <w:szCs w:val="24"/>
        </w:rPr>
        <w:t>4</w:t>
      </w:r>
      <w:r w:rsidRPr="00BC1C03">
        <w:rPr>
          <w:sz w:val="24"/>
          <w:szCs w:val="24"/>
        </w:rPr>
        <w:t xml:space="preserve">. Контроль за выполнением настоящего постановления возложить на первого заместителя главы администрации Пучежского муниципального района </w:t>
      </w:r>
      <w:proofErr w:type="spellStart"/>
      <w:r w:rsidRPr="00BC1C03">
        <w:rPr>
          <w:sz w:val="24"/>
          <w:szCs w:val="24"/>
        </w:rPr>
        <w:t>Золоткову</w:t>
      </w:r>
      <w:proofErr w:type="spellEnd"/>
      <w:r w:rsidRPr="00BC1C03">
        <w:rPr>
          <w:sz w:val="24"/>
          <w:szCs w:val="24"/>
        </w:rPr>
        <w:t xml:space="preserve"> И.В.</w:t>
      </w:r>
    </w:p>
    <w:p w:rsidR="00EF3755" w:rsidRPr="00BC1C03" w:rsidRDefault="00EF3755" w:rsidP="006F3ACB">
      <w:pPr>
        <w:jc w:val="both"/>
        <w:rPr>
          <w:sz w:val="24"/>
          <w:szCs w:val="24"/>
        </w:rPr>
      </w:pPr>
    </w:p>
    <w:p w:rsidR="00870769" w:rsidRPr="00BC1C03" w:rsidRDefault="00870769" w:rsidP="00041E91">
      <w:pPr>
        <w:tabs>
          <w:tab w:val="left" w:pos="851"/>
        </w:tabs>
        <w:ind w:left="567"/>
        <w:jc w:val="both"/>
        <w:rPr>
          <w:sz w:val="24"/>
          <w:szCs w:val="24"/>
        </w:rPr>
      </w:pPr>
    </w:p>
    <w:p w:rsidR="00870769" w:rsidRPr="00BC1C03" w:rsidRDefault="00870769" w:rsidP="00041E91">
      <w:pPr>
        <w:tabs>
          <w:tab w:val="left" w:pos="851"/>
        </w:tabs>
        <w:ind w:left="567"/>
        <w:jc w:val="both"/>
        <w:rPr>
          <w:sz w:val="24"/>
          <w:szCs w:val="24"/>
        </w:rPr>
      </w:pPr>
    </w:p>
    <w:bookmarkEnd w:id="12"/>
    <w:p w:rsidR="00F62085" w:rsidRPr="00BC1C03" w:rsidRDefault="00870769" w:rsidP="002121DE">
      <w:pPr>
        <w:jc w:val="both"/>
        <w:rPr>
          <w:sz w:val="24"/>
          <w:szCs w:val="24"/>
        </w:rPr>
      </w:pPr>
      <w:r w:rsidRPr="00BC1C03">
        <w:rPr>
          <w:sz w:val="24"/>
          <w:szCs w:val="24"/>
        </w:rPr>
        <w:t>Глава Пучежского муниципального</w:t>
      </w:r>
      <w:r w:rsidR="002121DE" w:rsidRPr="00BC1C03">
        <w:rPr>
          <w:sz w:val="24"/>
          <w:szCs w:val="24"/>
        </w:rPr>
        <w:t xml:space="preserve"> </w:t>
      </w:r>
      <w:r w:rsidRPr="00BC1C03">
        <w:rPr>
          <w:sz w:val="24"/>
          <w:szCs w:val="24"/>
        </w:rPr>
        <w:t xml:space="preserve">района                     </w:t>
      </w:r>
      <w:r w:rsidR="00E87D82" w:rsidRPr="00BC1C03">
        <w:rPr>
          <w:sz w:val="24"/>
          <w:szCs w:val="24"/>
        </w:rPr>
        <w:t xml:space="preserve">     </w:t>
      </w:r>
      <w:r w:rsidRPr="00BC1C03">
        <w:rPr>
          <w:sz w:val="24"/>
          <w:szCs w:val="24"/>
        </w:rPr>
        <w:t xml:space="preserve">            </w:t>
      </w:r>
      <w:r w:rsidR="001E2045">
        <w:rPr>
          <w:sz w:val="24"/>
          <w:szCs w:val="24"/>
        </w:rPr>
        <w:t xml:space="preserve">                  </w:t>
      </w:r>
      <w:r w:rsidRPr="00BC1C03">
        <w:rPr>
          <w:sz w:val="24"/>
          <w:szCs w:val="24"/>
        </w:rPr>
        <w:tab/>
      </w:r>
      <w:proofErr w:type="spellStart"/>
      <w:r w:rsidR="00E87D82" w:rsidRPr="00BC1C03">
        <w:rPr>
          <w:sz w:val="24"/>
          <w:szCs w:val="24"/>
        </w:rPr>
        <w:t>И</w:t>
      </w:r>
      <w:r w:rsidRPr="00BC1C03">
        <w:rPr>
          <w:sz w:val="24"/>
          <w:szCs w:val="24"/>
        </w:rPr>
        <w:t>.</w:t>
      </w:r>
      <w:r w:rsidR="00E87D82" w:rsidRPr="00BC1C03">
        <w:rPr>
          <w:sz w:val="24"/>
          <w:szCs w:val="24"/>
        </w:rPr>
        <w:t>Н</w:t>
      </w:r>
      <w:r w:rsidRPr="00BC1C03">
        <w:rPr>
          <w:sz w:val="24"/>
          <w:szCs w:val="24"/>
        </w:rPr>
        <w:t>.</w:t>
      </w:r>
      <w:r w:rsidR="00E87D82" w:rsidRPr="00BC1C03">
        <w:rPr>
          <w:sz w:val="24"/>
          <w:szCs w:val="24"/>
        </w:rPr>
        <w:t>Шипков</w:t>
      </w:r>
      <w:proofErr w:type="spellEnd"/>
    </w:p>
    <w:sectPr w:rsidR="00F62085" w:rsidRPr="00BC1C03" w:rsidSect="00F93A6D">
      <w:pgSz w:w="11905" w:h="16837"/>
      <w:pgMar w:top="1134" w:right="850" w:bottom="1134" w:left="1701" w:header="720" w:footer="720" w:gutter="0"/>
      <w:cols w:space="720"/>
      <w:noEndnote/>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4039" w:rsidRDefault="00A74039">
      <w:r>
        <w:separator/>
      </w:r>
    </w:p>
  </w:endnote>
  <w:endnote w:type="continuationSeparator" w:id="0">
    <w:p w:rsidR="00A74039" w:rsidRDefault="00A7403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4039" w:rsidRDefault="00A74039">
      <w:r>
        <w:separator/>
      </w:r>
    </w:p>
  </w:footnote>
  <w:footnote w:type="continuationSeparator" w:id="0">
    <w:p w:rsidR="00A74039" w:rsidRDefault="00A7403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00000004"/>
    <w:name w:val="WWNum13"/>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2.%3."/>
      <w:lvlJc w:val="righ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righ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right"/>
      <w:pPr>
        <w:tabs>
          <w:tab w:val="num" w:pos="0"/>
        </w:tabs>
        <w:ind w:left="6480" w:hanging="180"/>
      </w:pPr>
      <w:rPr>
        <w:rFonts w:cs="Times New Roman"/>
      </w:rPr>
    </w:lvl>
  </w:abstractNum>
  <w:abstractNum w:abstractNumId="1">
    <w:nsid w:val="00000005"/>
    <w:multiLevelType w:val="multilevel"/>
    <w:tmpl w:val="00000005"/>
    <w:name w:val="WWNum14"/>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2.%3."/>
      <w:lvlJc w:val="righ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righ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right"/>
      <w:pPr>
        <w:tabs>
          <w:tab w:val="num" w:pos="0"/>
        </w:tabs>
        <w:ind w:left="6480" w:hanging="180"/>
      </w:pPr>
      <w:rPr>
        <w:rFonts w:cs="Times New Roman"/>
      </w:rPr>
    </w:lvl>
  </w:abstractNum>
  <w:abstractNum w:abstractNumId="2">
    <w:nsid w:val="080845FF"/>
    <w:multiLevelType w:val="hybridMultilevel"/>
    <w:tmpl w:val="0BD09190"/>
    <w:lvl w:ilvl="0" w:tplc="B0A66BB6">
      <w:start w:val="1"/>
      <w:numFmt w:val="decimal"/>
      <w:lvlText w:val="%1."/>
      <w:lvlJc w:val="left"/>
      <w:pPr>
        <w:tabs>
          <w:tab w:val="num" w:pos="1755"/>
        </w:tabs>
        <w:ind w:left="1755" w:hanging="1035"/>
      </w:pPr>
      <w:rPr>
        <w:rFonts w:ascii="Times New Roman" w:eastAsia="Times New Roman" w:hAnsi="Times New Roman"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
    <w:nsid w:val="0B6546BF"/>
    <w:multiLevelType w:val="hybridMultilevel"/>
    <w:tmpl w:val="A9441886"/>
    <w:lvl w:ilvl="0" w:tplc="D23CD480">
      <w:start w:val="3"/>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9091453"/>
    <w:multiLevelType w:val="hybridMultilevel"/>
    <w:tmpl w:val="B20CF028"/>
    <w:lvl w:ilvl="0" w:tplc="8D6014F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217535C7"/>
    <w:multiLevelType w:val="multilevel"/>
    <w:tmpl w:val="679A02C6"/>
    <w:lvl w:ilvl="0">
      <w:start w:val="1"/>
      <w:numFmt w:val="decimal"/>
      <w:lvlText w:val="%1."/>
      <w:lvlJc w:val="left"/>
      <w:pPr>
        <w:ind w:left="720" w:hanging="360"/>
      </w:pPr>
      <w:rPr>
        <w:rFonts w:cs="Times New Roman" w:hint="default"/>
      </w:rPr>
    </w:lvl>
    <w:lvl w:ilvl="1">
      <w:start w:val="2"/>
      <w:numFmt w:val="decimal"/>
      <w:isLgl/>
      <w:lvlText w:val="%1.%2."/>
      <w:lvlJc w:val="left"/>
      <w:pPr>
        <w:ind w:left="1200" w:hanging="750"/>
      </w:pPr>
      <w:rPr>
        <w:rFonts w:cs="Times New Roman" w:hint="default"/>
      </w:rPr>
    </w:lvl>
    <w:lvl w:ilvl="2">
      <w:start w:val="3"/>
      <w:numFmt w:val="decimal"/>
      <w:isLgl/>
      <w:lvlText w:val="%1.%2.%3."/>
      <w:lvlJc w:val="left"/>
      <w:pPr>
        <w:ind w:left="1290" w:hanging="750"/>
      </w:pPr>
      <w:rPr>
        <w:rFonts w:cs="Times New Roman" w:hint="default"/>
      </w:rPr>
    </w:lvl>
    <w:lvl w:ilvl="3">
      <w:start w:val="1"/>
      <w:numFmt w:val="decimal"/>
      <w:isLgl/>
      <w:lvlText w:val="%1.%2.%3.%4."/>
      <w:lvlJc w:val="left"/>
      <w:pPr>
        <w:ind w:left="1710" w:hanging="108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2250" w:hanging="1440"/>
      </w:pPr>
      <w:rPr>
        <w:rFonts w:cs="Times New Roman" w:hint="default"/>
      </w:rPr>
    </w:lvl>
    <w:lvl w:ilvl="6">
      <w:start w:val="1"/>
      <w:numFmt w:val="decimal"/>
      <w:isLgl/>
      <w:lvlText w:val="%1.%2.%3.%4.%5.%6.%7."/>
      <w:lvlJc w:val="left"/>
      <w:pPr>
        <w:ind w:left="2700" w:hanging="1800"/>
      </w:pPr>
      <w:rPr>
        <w:rFonts w:cs="Times New Roman" w:hint="default"/>
      </w:rPr>
    </w:lvl>
    <w:lvl w:ilvl="7">
      <w:start w:val="1"/>
      <w:numFmt w:val="decimal"/>
      <w:isLgl/>
      <w:lvlText w:val="%1.%2.%3.%4.%5.%6.%7.%8."/>
      <w:lvlJc w:val="left"/>
      <w:pPr>
        <w:ind w:left="2790" w:hanging="1800"/>
      </w:pPr>
      <w:rPr>
        <w:rFonts w:cs="Times New Roman" w:hint="default"/>
      </w:rPr>
    </w:lvl>
    <w:lvl w:ilvl="8">
      <w:start w:val="1"/>
      <w:numFmt w:val="decimal"/>
      <w:isLgl/>
      <w:lvlText w:val="%1.%2.%3.%4.%5.%6.%7.%8.%9."/>
      <w:lvlJc w:val="left"/>
      <w:pPr>
        <w:ind w:left="3240" w:hanging="2160"/>
      </w:pPr>
      <w:rPr>
        <w:rFonts w:cs="Times New Roman" w:hint="default"/>
      </w:rPr>
    </w:lvl>
  </w:abstractNum>
  <w:abstractNum w:abstractNumId="6">
    <w:nsid w:val="26C63664"/>
    <w:multiLevelType w:val="hybridMultilevel"/>
    <w:tmpl w:val="4F00323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8B31537"/>
    <w:multiLevelType w:val="hybridMultilevel"/>
    <w:tmpl w:val="B6CEA024"/>
    <w:lvl w:ilvl="0" w:tplc="B3B0F3C6">
      <w:start w:val="3"/>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30463AA4"/>
    <w:multiLevelType w:val="hybridMultilevel"/>
    <w:tmpl w:val="CE063CF4"/>
    <w:lvl w:ilvl="0" w:tplc="D9368232">
      <w:start w:val="1"/>
      <w:numFmt w:val="decimal"/>
      <w:lvlText w:val="%1."/>
      <w:lvlJc w:val="left"/>
      <w:pPr>
        <w:ind w:left="750" w:hanging="39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32151CB8"/>
    <w:multiLevelType w:val="hybridMultilevel"/>
    <w:tmpl w:val="B9AEDE2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327B5F4B"/>
    <w:multiLevelType w:val="hybridMultilevel"/>
    <w:tmpl w:val="328EE14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354F6203"/>
    <w:multiLevelType w:val="hybridMultilevel"/>
    <w:tmpl w:val="C6B2353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3C780D8D"/>
    <w:multiLevelType w:val="hybridMultilevel"/>
    <w:tmpl w:val="653AFCF2"/>
    <w:lvl w:ilvl="0" w:tplc="ABFED336">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3">
    <w:nsid w:val="44B81B5F"/>
    <w:multiLevelType w:val="hybridMultilevel"/>
    <w:tmpl w:val="F83C98C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453F458A"/>
    <w:multiLevelType w:val="multilevel"/>
    <w:tmpl w:val="FE523F04"/>
    <w:lvl w:ilvl="0">
      <w:start w:val="2016"/>
      <w:numFmt w:val="decimal"/>
      <w:lvlText w:val="%1"/>
      <w:lvlJc w:val="left"/>
      <w:pPr>
        <w:ind w:left="1260" w:hanging="1260"/>
      </w:pPr>
      <w:rPr>
        <w:rFonts w:cs="Times New Roman" w:hint="default"/>
      </w:rPr>
    </w:lvl>
    <w:lvl w:ilvl="1">
      <w:start w:val="2020"/>
      <w:numFmt w:val="decimal"/>
      <w:lvlText w:val="%1-%2"/>
      <w:lvlJc w:val="left"/>
      <w:pPr>
        <w:ind w:left="1260" w:hanging="1260"/>
      </w:pPr>
      <w:rPr>
        <w:rFonts w:cs="Times New Roman" w:hint="default"/>
      </w:rPr>
    </w:lvl>
    <w:lvl w:ilvl="2">
      <w:start w:val="1"/>
      <w:numFmt w:val="decimal"/>
      <w:lvlText w:val="%1-%2.%3"/>
      <w:lvlJc w:val="left"/>
      <w:pPr>
        <w:ind w:left="1260" w:hanging="1260"/>
      </w:pPr>
      <w:rPr>
        <w:rFonts w:cs="Times New Roman" w:hint="default"/>
      </w:rPr>
    </w:lvl>
    <w:lvl w:ilvl="3">
      <w:start w:val="1"/>
      <w:numFmt w:val="decimal"/>
      <w:lvlText w:val="%1-%2.%3.%4"/>
      <w:lvlJc w:val="left"/>
      <w:pPr>
        <w:ind w:left="1260" w:hanging="1260"/>
      </w:pPr>
      <w:rPr>
        <w:rFonts w:cs="Times New Roman" w:hint="default"/>
      </w:rPr>
    </w:lvl>
    <w:lvl w:ilvl="4">
      <w:start w:val="1"/>
      <w:numFmt w:val="decimal"/>
      <w:lvlText w:val="%1-%2.%3.%4.%5"/>
      <w:lvlJc w:val="left"/>
      <w:pPr>
        <w:ind w:left="1260" w:hanging="126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5">
    <w:nsid w:val="45422A8A"/>
    <w:multiLevelType w:val="hybridMultilevel"/>
    <w:tmpl w:val="4D2E3EF0"/>
    <w:lvl w:ilvl="0" w:tplc="0419000F">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4E0F57FF"/>
    <w:multiLevelType w:val="multilevel"/>
    <w:tmpl w:val="11E85B5A"/>
    <w:lvl w:ilvl="0">
      <w:start w:val="1"/>
      <w:numFmt w:val="decimal"/>
      <w:lvlText w:val="%1."/>
      <w:lvlJc w:val="left"/>
      <w:pPr>
        <w:tabs>
          <w:tab w:val="num" w:pos="540"/>
        </w:tabs>
        <w:ind w:left="540" w:hanging="540"/>
      </w:pPr>
      <w:rPr>
        <w:rFonts w:cs="Times New Roman" w:hint="default"/>
      </w:rPr>
    </w:lvl>
    <w:lvl w:ilvl="1">
      <w:start w:val="4"/>
      <w:numFmt w:val="decimal"/>
      <w:lvlText w:val="%1.%2."/>
      <w:lvlJc w:val="left"/>
      <w:pPr>
        <w:tabs>
          <w:tab w:val="num" w:pos="540"/>
        </w:tabs>
        <w:ind w:left="540" w:hanging="540"/>
      </w:pPr>
      <w:rPr>
        <w:rFonts w:cs="Times New Roman" w:hint="default"/>
      </w:rPr>
    </w:lvl>
    <w:lvl w:ilvl="2">
      <w:start w:val="5"/>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nsid w:val="5452219C"/>
    <w:multiLevelType w:val="hybridMultilevel"/>
    <w:tmpl w:val="11146C9C"/>
    <w:lvl w:ilvl="0" w:tplc="E7B81D86">
      <w:start w:val="1"/>
      <w:numFmt w:val="decimal"/>
      <w:lvlText w:val="%1."/>
      <w:lvlJc w:val="left"/>
      <w:pPr>
        <w:ind w:left="1695" w:hanging="975"/>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8">
    <w:nsid w:val="57D83893"/>
    <w:multiLevelType w:val="multilevel"/>
    <w:tmpl w:val="30B88D80"/>
    <w:lvl w:ilvl="0">
      <w:start w:val="1"/>
      <w:numFmt w:val="decimal"/>
      <w:lvlText w:val="%1."/>
      <w:lvlJc w:val="left"/>
      <w:pPr>
        <w:ind w:left="1068" w:hanging="360"/>
      </w:pPr>
      <w:rPr>
        <w:rFonts w:cs="Times New Roman" w:hint="default"/>
        <w:b w:val="0"/>
      </w:rPr>
    </w:lvl>
    <w:lvl w:ilvl="1">
      <w:start w:val="1"/>
      <w:numFmt w:val="decimal"/>
      <w:isLgl/>
      <w:lvlText w:val="%1.%2."/>
      <w:lvlJc w:val="left"/>
      <w:pPr>
        <w:ind w:left="1428" w:hanging="720"/>
      </w:pPr>
      <w:rPr>
        <w:rFonts w:cs="Times New Roman" w:hint="default"/>
      </w:rPr>
    </w:lvl>
    <w:lvl w:ilvl="2">
      <w:start w:val="1"/>
      <w:numFmt w:val="decimal"/>
      <w:isLgl/>
      <w:lvlText w:val="%1.%2.%3."/>
      <w:lvlJc w:val="left"/>
      <w:pPr>
        <w:ind w:left="1428" w:hanging="720"/>
      </w:pPr>
      <w:rPr>
        <w:rFonts w:cs="Times New Roman" w:hint="default"/>
      </w:rPr>
    </w:lvl>
    <w:lvl w:ilvl="3">
      <w:start w:val="1"/>
      <w:numFmt w:val="decimal"/>
      <w:isLgl/>
      <w:lvlText w:val="%1.%2.%3.%4."/>
      <w:lvlJc w:val="left"/>
      <w:pPr>
        <w:ind w:left="1788" w:hanging="108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2148" w:hanging="1440"/>
      </w:pPr>
      <w:rPr>
        <w:rFonts w:cs="Times New Roman" w:hint="default"/>
      </w:rPr>
    </w:lvl>
    <w:lvl w:ilvl="6">
      <w:start w:val="1"/>
      <w:numFmt w:val="decimal"/>
      <w:isLgl/>
      <w:lvlText w:val="%1.%2.%3.%4.%5.%6.%7."/>
      <w:lvlJc w:val="left"/>
      <w:pPr>
        <w:ind w:left="2508" w:hanging="1800"/>
      </w:pPr>
      <w:rPr>
        <w:rFonts w:cs="Times New Roman" w:hint="default"/>
      </w:rPr>
    </w:lvl>
    <w:lvl w:ilvl="7">
      <w:start w:val="1"/>
      <w:numFmt w:val="decimal"/>
      <w:isLgl/>
      <w:lvlText w:val="%1.%2.%3.%4.%5.%6.%7.%8."/>
      <w:lvlJc w:val="left"/>
      <w:pPr>
        <w:ind w:left="2508" w:hanging="1800"/>
      </w:pPr>
      <w:rPr>
        <w:rFonts w:cs="Times New Roman" w:hint="default"/>
      </w:rPr>
    </w:lvl>
    <w:lvl w:ilvl="8">
      <w:start w:val="1"/>
      <w:numFmt w:val="decimal"/>
      <w:isLgl/>
      <w:lvlText w:val="%1.%2.%3.%4.%5.%6.%7.%8.%9."/>
      <w:lvlJc w:val="left"/>
      <w:pPr>
        <w:ind w:left="2868" w:hanging="2160"/>
      </w:pPr>
      <w:rPr>
        <w:rFonts w:cs="Times New Roman" w:hint="default"/>
      </w:rPr>
    </w:lvl>
  </w:abstractNum>
  <w:abstractNum w:abstractNumId="19">
    <w:nsid w:val="67575353"/>
    <w:multiLevelType w:val="hybridMultilevel"/>
    <w:tmpl w:val="439ACF3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6D7C6B8C"/>
    <w:multiLevelType w:val="hybridMultilevel"/>
    <w:tmpl w:val="1C4A9C0C"/>
    <w:lvl w:ilvl="0" w:tplc="0419000F">
      <w:start w:val="4"/>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790A361E"/>
    <w:multiLevelType w:val="hybridMultilevel"/>
    <w:tmpl w:val="4ADC6DC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F1B7943"/>
    <w:multiLevelType w:val="hybridMultilevel"/>
    <w:tmpl w:val="FEFA4B3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8"/>
  </w:num>
  <w:num w:numId="2">
    <w:abstractNumId w:val="10"/>
  </w:num>
  <w:num w:numId="3">
    <w:abstractNumId w:val="0"/>
  </w:num>
  <w:num w:numId="4">
    <w:abstractNumId w:val="1"/>
  </w:num>
  <w:num w:numId="5">
    <w:abstractNumId w:val="15"/>
  </w:num>
  <w:num w:numId="6">
    <w:abstractNumId w:val="20"/>
  </w:num>
  <w:num w:numId="7">
    <w:abstractNumId w:val="11"/>
  </w:num>
  <w:num w:numId="8">
    <w:abstractNumId w:val="13"/>
  </w:num>
  <w:num w:numId="9">
    <w:abstractNumId w:val="2"/>
  </w:num>
  <w:num w:numId="10">
    <w:abstractNumId w:val="16"/>
  </w:num>
  <w:num w:numId="11">
    <w:abstractNumId w:val="3"/>
  </w:num>
  <w:num w:numId="12">
    <w:abstractNumId w:val="7"/>
  </w:num>
  <w:num w:numId="13">
    <w:abstractNumId w:val="17"/>
  </w:num>
  <w:num w:numId="14">
    <w:abstractNumId w:val="9"/>
  </w:num>
  <w:num w:numId="15">
    <w:abstractNumId w:val="5"/>
  </w:num>
  <w:num w:numId="16">
    <w:abstractNumId w:val="18"/>
  </w:num>
  <w:num w:numId="17">
    <w:abstractNumId w:val="19"/>
  </w:num>
  <w:num w:numId="18">
    <w:abstractNumId w:val="22"/>
  </w:num>
  <w:num w:numId="19">
    <w:abstractNumId w:val="14"/>
  </w:num>
  <w:num w:numId="20">
    <w:abstractNumId w:val="12"/>
  </w:num>
  <w:num w:numId="21">
    <w:abstractNumId w:val="6"/>
  </w:num>
  <w:num w:numId="22">
    <w:abstractNumId w:val="21"/>
  </w:num>
  <w:num w:numId="2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proofState w:spelling="clean"/>
  <w:stylePaneFormatFilter w:val="3F01"/>
  <w:doNotTrackMoves/>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606AF"/>
    <w:rsid w:val="000001BF"/>
    <w:rsid w:val="00007365"/>
    <w:rsid w:val="000146A2"/>
    <w:rsid w:val="00016785"/>
    <w:rsid w:val="00025387"/>
    <w:rsid w:val="00025799"/>
    <w:rsid w:val="00026AB4"/>
    <w:rsid w:val="00041D76"/>
    <w:rsid w:val="00041E91"/>
    <w:rsid w:val="00051A42"/>
    <w:rsid w:val="000600AA"/>
    <w:rsid w:val="00066514"/>
    <w:rsid w:val="00066E1D"/>
    <w:rsid w:val="00070258"/>
    <w:rsid w:val="00074668"/>
    <w:rsid w:val="000770EE"/>
    <w:rsid w:val="000778A6"/>
    <w:rsid w:val="00077907"/>
    <w:rsid w:val="00080008"/>
    <w:rsid w:val="0008152C"/>
    <w:rsid w:val="0008205E"/>
    <w:rsid w:val="00084D3B"/>
    <w:rsid w:val="0009514E"/>
    <w:rsid w:val="000964B1"/>
    <w:rsid w:val="000B25EC"/>
    <w:rsid w:val="000B2ED1"/>
    <w:rsid w:val="000B5752"/>
    <w:rsid w:val="000D4104"/>
    <w:rsid w:val="000D7376"/>
    <w:rsid w:val="000E5760"/>
    <w:rsid w:val="000E6AE3"/>
    <w:rsid w:val="000F08ED"/>
    <w:rsid w:val="000F4573"/>
    <w:rsid w:val="0010468E"/>
    <w:rsid w:val="00111DD5"/>
    <w:rsid w:val="00112473"/>
    <w:rsid w:val="0011305C"/>
    <w:rsid w:val="0012045D"/>
    <w:rsid w:val="001218BC"/>
    <w:rsid w:val="00123289"/>
    <w:rsid w:val="00126D85"/>
    <w:rsid w:val="00130232"/>
    <w:rsid w:val="00132074"/>
    <w:rsid w:val="001377F3"/>
    <w:rsid w:val="001465B8"/>
    <w:rsid w:val="001519E5"/>
    <w:rsid w:val="00152CEA"/>
    <w:rsid w:val="001543EB"/>
    <w:rsid w:val="0015733D"/>
    <w:rsid w:val="001602E3"/>
    <w:rsid w:val="001612F1"/>
    <w:rsid w:val="00173FEA"/>
    <w:rsid w:val="00181DE9"/>
    <w:rsid w:val="00183D05"/>
    <w:rsid w:val="00183DEA"/>
    <w:rsid w:val="0019214E"/>
    <w:rsid w:val="001A046C"/>
    <w:rsid w:val="001A2EB7"/>
    <w:rsid w:val="001A41F8"/>
    <w:rsid w:val="001B5C26"/>
    <w:rsid w:val="001B7A7E"/>
    <w:rsid w:val="001C41B0"/>
    <w:rsid w:val="001C79F6"/>
    <w:rsid w:val="001C7B9C"/>
    <w:rsid w:val="001D21DF"/>
    <w:rsid w:val="001D4794"/>
    <w:rsid w:val="001E1EFC"/>
    <w:rsid w:val="001E2045"/>
    <w:rsid w:val="001E20AA"/>
    <w:rsid w:val="001F08A5"/>
    <w:rsid w:val="001F0D8C"/>
    <w:rsid w:val="001F54D9"/>
    <w:rsid w:val="002046E7"/>
    <w:rsid w:val="0020536C"/>
    <w:rsid w:val="002074C3"/>
    <w:rsid w:val="00210670"/>
    <w:rsid w:val="002121DE"/>
    <w:rsid w:val="00215D83"/>
    <w:rsid w:val="00221C97"/>
    <w:rsid w:val="00231B04"/>
    <w:rsid w:val="00233931"/>
    <w:rsid w:val="00233D4F"/>
    <w:rsid w:val="00234F30"/>
    <w:rsid w:val="00236D73"/>
    <w:rsid w:val="0024006F"/>
    <w:rsid w:val="002409C0"/>
    <w:rsid w:val="00250337"/>
    <w:rsid w:val="0025140C"/>
    <w:rsid w:val="00252467"/>
    <w:rsid w:val="00252A9D"/>
    <w:rsid w:val="002629A1"/>
    <w:rsid w:val="00264C2E"/>
    <w:rsid w:val="00294E3F"/>
    <w:rsid w:val="00295596"/>
    <w:rsid w:val="002A2043"/>
    <w:rsid w:val="002B08CC"/>
    <w:rsid w:val="002C2F4B"/>
    <w:rsid w:val="002C2FB7"/>
    <w:rsid w:val="002C3511"/>
    <w:rsid w:val="002D1114"/>
    <w:rsid w:val="002E397D"/>
    <w:rsid w:val="002E5F25"/>
    <w:rsid w:val="002F26CC"/>
    <w:rsid w:val="002F7995"/>
    <w:rsid w:val="00300108"/>
    <w:rsid w:val="003056EC"/>
    <w:rsid w:val="00331172"/>
    <w:rsid w:val="00332EC7"/>
    <w:rsid w:val="00335561"/>
    <w:rsid w:val="00340B0C"/>
    <w:rsid w:val="0034506E"/>
    <w:rsid w:val="00346DF7"/>
    <w:rsid w:val="003477EA"/>
    <w:rsid w:val="003515F6"/>
    <w:rsid w:val="003544A6"/>
    <w:rsid w:val="00357029"/>
    <w:rsid w:val="0036033E"/>
    <w:rsid w:val="00363780"/>
    <w:rsid w:val="00371C55"/>
    <w:rsid w:val="00382C28"/>
    <w:rsid w:val="00382E76"/>
    <w:rsid w:val="00384B6F"/>
    <w:rsid w:val="00386341"/>
    <w:rsid w:val="00393BDB"/>
    <w:rsid w:val="00394A69"/>
    <w:rsid w:val="003A14ED"/>
    <w:rsid w:val="003B0F10"/>
    <w:rsid w:val="003B3A9D"/>
    <w:rsid w:val="003B6A7A"/>
    <w:rsid w:val="003C4061"/>
    <w:rsid w:val="003C66D3"/>
    <w:rsid w:val="003E21BE"/>
    <w:rsid w:val="003E3A86"/>
    <w:rsid w:val="003E700A"/>
    <w:rsid w:val="003F5936"/>
    <w:rsid w:val="003F593C"/>
    <w:rsid w:val="003F6490"/>
    <w:rsid w:val="003F73D6"/>
    <w:rsid w:val="003F7624"/>
    <w:rsid w:val="00400EF4"/>
    <w:rsid w:val="00407890"/>
    <w:rsid w:val="00413D3F"/>
    <w:rsid w:val="004149F8"/>
    <w:rsid w:val="004230AF"/>
    <w:rsid w:val="00425E0C"/>
    <w:rsid w:val="004324A8"/>
    <w:rsid w:val="004379A8"/>
    <w:rsid w:val="004446A7"/>
    <w:rsid w:val="00444751"/>
    <w:rsid w:val="004507E2"/>
    <w:rsid w:val="00450918"/>
    <w:rsid w:val="0045381E"/>
    <w:rsid w:val="00457D63"/>
    <w:rsid w:val="00462043"/>
    <w:rsid w:val="004634BD"/>
    <w:rsid w:val="004642B1"/>
    <w:rsid w:val="00472ED8"/>
    <w:rsid w:val="0047456E"/>
    <w:rsid w:val="00481D5E"/>
    <w:rsid w:val="00483B29"/>
    <w:rsid w:val="0049339E"/>
    <w:rsid w:val="0049486A"/>
    <w:rsid w:val="00497DF4"/>
    <w:rsid w:val="004A6853"/>
    <w:rsid w:val="004B7EE3"/>
    <w:rsid w:val="004C2C64"/>
    <w:rsid w:val="004D7B8D"/>
    <w:rsid w:val="004E1569"/>
    <w:rsid w:val="004F03B5"/>
    <w:rsid w:val="004F04B2"/>
    <w:rsid w:val="004F21C6"/>
    <w:rsid w:val="004F5AF8"/>
    <w:rsid w:val="005001D3"/>
    <w:rsid w:val="005040A7"/>
    <w:rsid w:val="00517C33"/>
    <w:rsid w:val="00527590"/>
    <w:rsid w:val="00533657"/>
    <w:rsid w:val="00557B8F"/>
    <w:rsid w:val="00561DC2"/>
    <w:rsid w:val="00564316"/>
    <w:rsid w:val="00567339"/>
    <w:rsid w:val="0057639B"/>
    <w:rsid w:val="00577419"/>
    <w:rsid w:val="00582203"/>
    <w:rsid w:val="005852F7"/>
    <w:rsid w:val="005875DA"/>
    <w:rsid w:val="00587A30"/>
    <w:rsid w:val="00591265"/>
    <w:rsid w:val="00593162"/>
    <w:rsid w:val="005A0779"/>
    <w:rsid w:val="005B3971"/>
    <w:rsid w:val="005C1694"/>
    <w:rsid w:val="005C39BB"/>
    <w:rsid w:val="005C3B5D"/>
    <w:rsid w:val="005C5B87"/>
    <w:rsid w:val="005D1F60"/>
    <w:rsid w:val="005D58FB"/>
    <w:rsid w:val="005D7929"/>
    <w:rsid w:val="00601A27"/>
    <w:rsid w:val="00603F34"/>
    <w:rsid w:val="00607987"/>
    <w:rsid w:val="00613288"/>
    <w:rsid w:val="00613D58"/>
    <w:rsid w:val="006173C7"/>
    <w:rsid w:val="00620F68"/>
    <w:rsid w:val="00625040"/>
    <w:rsid w:val="00625952"/>
    <w:rsid w:val="006262FB"/>
    <w:rsid w:val="00627070"/>
    <w:rsid w:val="00627D60"/>
    <w:rsid w:val="00652DE9"/>
    <w:rsid w:val="006579F7"/>
    <w:rsid w:val="0066080B"/>
    <w:rsid w:val="00664BD2"/>
    <w:rsid w:val="0066649D"/>
    <w:rsid w:val="0068062A"/>
    <w:rsid w:val="00680F59"/>
    <w:rsid w:val="006842A1"/>
    <w:rsid w:val="00685230"/>
    <w:rsid w:val="006960BF"/>
    <w:rsid w:val="00696335"/>
    <w:rsid w:val="006A3925"/>
    <w:rsid w:val="006A6A4C"/>
    <w:rsid w:val="006B2695"/>
    <w:rsid w:val="006B3413"/>
    <w:rsid w:val="006B6200"/>
    <w:rsid w:val="006B6E12"/>
    <w:rsid w:val="006C19AE"/>
    <w:rsid w:val="006D56DF"/>
    <w:rsid w:val="006D590B"/>
    <w:rsid w:val="006E7056"/>
    <w:rsid w:val="006F3ACB"/>
    <w:rsid w:val="006F4DC0"/>
    <w:rsid w:val="006F7BE2"/>
    <w:rsid w:val="00701203"/>
    <w:rsid w:val="007047D7"/>
    <w:rsid w:val="007115B4"/>
    <w:rsid w:val="007200D1"/>
    <w:rsid w:val="0072403C"/>
    <w:rsid w:val="007258DB"/>
    <w:rsid w:val="00725E94"/>
    <w:rsid w:val="00745414"/>
    <w:rsid w:val="00751B0E"/>
    <w:rsid w:val="007606AF"/>
    <w:rsid w:val="007608A1"/>
    <w:rsid w:val="0076451B"/>
    <w:rsid w:val="00766F6F"/>
    <w:rsid w:val="00772054"/>
    <w:rsid w:val="00776E88"/>
    <w:rsid w:val="0078164C"/>
    <w:rsid w:val="0078278E"/>
    <w:rsid w:val="00790958"/>
    <w:rsid w:val="007923D8"/>
    <w:rsid w:val="00792914"/>
    <w:rsid w:val="00792A15"/>
    <w:rsid w:val="007937DB"/>
    <w:rsid w:val="00795EA1"/>
    <w:rsid w:val="00797A22"/>
    <w:rsid w:val="007A6BFB"/>
    <w:rsid w:val="007A763F"/>
    <w:rsid w:val="007B0308"/>
    <w:rsid w:val="007B2343"/>
    <w:rsid w:val="007B2FC6"/>
    <w:rsid w:val="007B3F96"/>
    <w:rsid w:val="007B717A"/>
    <w:rsid w:val="007C225B"/>
    <w:rsid w:val="007C25F4"/>
    <w:rsid w:val="007C293A"/>
    <w:rsid w:val="007C49DB"/>
    <w:rsid w:val="007D0487"/>
    <w:rsid w:val="007D5C62"/>
    <w:rsid w:val="007D754C"/>
    <w:rsid w:val="007E5CBF"/>
    <w:rsid w:val="007E6513"/>
    <w:rsid w:val="0080128D"/>
    <w:rsid w:val="00801CDE"/>
    <w:rsid w:val="00806132"/>
    <w:rsid w:val="00806AD1"/>
    <w:rsid w:val="008109B3"/>
    <w:rsid w:val="0081186F"/>
    <w:rsid w:val="0081281F"/>
    <w:rsid w:val="00815066"/>
    <w:rsid w:val="00815643"/>
    <w:rsid w:val="00816646"/>
    <w:rsid w:val="00816AA3"/>
    <w:rsid w:val="00817CAF"/>
    <w:rsid w:val="0083158D"/>
    <w:rsid w:val="0083306C"/>
    <w:rsid w:val="00834288"/>
    <w:rsid w:val="00842796"/>
    <w:rsid w:val="00842B01"/>
    <w:rsid w:val="0084363A"/>
    <w:rsid w:val="008527B6"/>
    <w:rsid w:val="00855A00"/>
    <w:rsid w:val="00856EB6"/>
    <w:rsid w:val="00857043"/>
    <w:rsid w:val="00857751"/>
    <w:rsid w:val="00857924"/>
    <w:rsid w:val="008631DC"/>
    <w:rsid w:val="008639E1"/>
    <w:rsid w:val="008651B0"/>
    <w:rsid w:val="0086659A"/>
    <w:rsid w:val="00870769"/>
    <w:rsid w:val="008708B3"/>
    <w:rsid w:val="00870F7E"/>
    <w:rsid w:val="00872397"/>
    <w:rsid w:val="00876124"/>
    <w:rsid w:val="0087756F"/>
    <w:rsid w:val="0088109E"/>
    <w:rsid w:val="00885245"/>
    <w:rsid w:val="008A1734"/>
    <w:rsid w:val="008A194B"/>
    <w:rsid w:val="008B1CD6"/>
    <w:rsid w:val="008B217B"/>
    <w:rsid w:val="008B4EA7"/>
    <w:rsid w:val="008D32D1"/>
    <w:rsid w:val="008D62F8"/>
    <w:rsid w:val="008D69EB"/>
    <w:rsid w:val="008D7163"/>
    <w:rsid w:val="008E0AE3"/>
    <w:rsid w:val="008E3CD3"/>
    <w:rsid w:val="008E443A"/>
    <w:rsid w:val="008E4BF6"/>
    <w:rsid w:val="008F2BA7"/>
    <w:rsid w:val="008F3DB6"/>
    <w:rsid w:val="008F4F1E"/>
    <w:rsid w:val="008F4FD1"/>
    <w:rsid w:val="00900492"/>
    <w:rsid w:val="00905288"/>
    <w:rsid w:val="00905892"/>
    <w:rsid w:val="00907DEC"/>
    <w:rsid w:val="00931992"/>
    <w:rsid w:val="00946803"/>
    <w:rsid w:val="009523D9"/>
    <w:rsid w:val="00952CF2"/>
    <w:rsid w:val="00952E5A"/>
    <w:rsid w:val="009555E2"/>
    <w:rsid w:val="009559E3"/>
    <w:rsid w:val="00960DA8"/>
    <w:rsid w:val="00963F1D"/>
    <w:rsid w:val="00972272"/>
    <w:rsid w:val="00981501"/>
    <w:rsid w:val="009831E4"/>
    <w:rsid w:val="0099088E"/>
    <w:rsid w:val="00993CF3"/>
    <w:rsid w:val="009A3671"/>
    <w:rsid w:val="009A372E"/>
    <w:rsid w:val="009B0C1A"/>
    <w:rsid w:val="009B11A8"/>
    <w:rsid w:val="009B2D65"/>
    <w:rsid w:val="009B7E33"/>
    <w:rsid w:val="009C7CA5"/>
    <w:rsid w:val="009D1914"/>
    <w:rsid w:val="009D6649"/>
    <w:rsid w:val="009E1766"/>
    <w:rsid w:val="009E6CFB"/>
    <w:rsid w:val="009F25EB"/>
    <w:rsid w:val="009F2F3B"/>
    <w:rsid w:val="009F4258"/>
    <w:rsid w:val="00A00EEE"/>
    <w:rsid w:val="00A075EE"/>
    <w:rsid w:val="00A11A2F"/>
    <w:rsid w:val="00A11FDC"/>
    <w:rsid w:val="00A13E1F"/>
    <w:rsid w:val="00A26C3B"/>
    <w:rsid w:val="00A3365D"/>
    <w:rsid w:val="00A33D84"/>
    <w:rsid w:val="00A344B1"/>
    <w:rsid w:val="00A47B8D"/>
    <w:rsid w:val="00A5084D"/>
    <w:rsid w:val="00A715C2"/>
    <w:rsid w:val="00A74039"/>
    <w:rsid w:val="00A76849"/>
    <w:rsid w:val="00A81977"/>
    <w:rsid w:val="00A82B0B"/>
    <w:rsid w:val="00A84B75"/>
    <w:rsid w:val="00A85FFD"/>
    <w:rsid w:val="00A90AA0"/>
    <w:rsid w:val="00A94418"/>
    <w:rsid w:val="00A975C0"/>
    <w:rsid w:val="00AA20A3"/>
    <w:rsid w:val="00AA5A7E"/>
    <w:rsid w:val="00AA62C6"/>
    <w:rsid w:val="00AA77EB"/>
    <w:rsid w:val="00AB496F"/>
    <w:rsid w:val="00AB6625"/>
    <w:rsid w:val="00AC3941"/>
    <w:rsid w:val="00AC4E74"/>
    <w:rsid w:val="00AD1231"/>
    <w:rsid w:val="00AD65F1"/>
    <w:rsid w:val="00AE5F67"/>
    <w:rsid w:val="00AF3BA6"/>
    <w:rsid w:val="00AF64ED"/>
    <w:rsid w:val="00B03A82"/>
    <w:rsid w:val="00B06A8F"/>
    <w:rsid w:val="00B10CF9"/>
    <w:rsid w:val="00B11BF9"/>
    <w:rsid w:val="00B12C6F"/>
    <w:rsid w:val="00B1488D"/>
    <w:rsid w:val="00B23337"/>
    <w:rsid w:val="00B3471A"/>
    <w:rsid w:val="00B41EB7"/>
    <w:rsid w:val="00B4696E"/>
    <w:rsid w:val="00B51ABA"/>
    <w:rsid w:val="00B56F7E"/>
    <w:rsid w:val="00B634A2"/>
    <w:rsid w:val="00B72224"/>
    <w:rsid w:val="00B85313"/>
    <w:rsid w:val="00B86C65"/>
    <w:rsid w:val="00BA5016"/>
    <w:rsid w:val="00BB3C66"/>
    <w:rsid w:val="00BB6F2E"/>
    <w:rsid w:val="00BC1C03"/>
    <w:rsid w:val="00BC5CDB"/>
    <w:rsid w:val="00BD62E2"/>
    <w:rsid w:val="00BE65FA"/>
    <w:rsid w:val="00BF0240"/>
    <w:rsid w:val="00BF0A4E"/>
    <w:rsid w:val="00BF1B81"/>
    <w:rsid w:val="00BF7431"/>
    <w:rsid w:val="00C01260"/>
    <w:rsid w:val="00C01FD8"/>
    <w:rsid w:val="00C07A72"/>
    <w:rsid w:val="00C11E35"/>
    <w:rsid w:val="00C1301D"/>
    <w:rsid w:val="00C2067B"/>
    <w:rsid w:val="00C2189E"/>
    <w:rsid w:val="00C218BC"/>
    <w:rsid w:val="00C267AF"/>
    <w:rsid w:val="00C27A33"/>
    <w:rsid w:val="00C31E66"/>
    <w:rsid w:val="00C33C98"/>
    <w:rsid w:val="00C3608F"/>
    <w:rsid w:val="00C403F6"/>
    <w:rsid w:val="00C41AC0"/>
    <w:rsid w:val="00C43DAD"/>
    <w:rsid w:val="00C57216"/>
    <w:rsid w:val="00C66059"/>
    <w:rsid w:val="00C80532"/>
    <w:rsid w:val="00C82D2A"/>
    <w:rsid w:val="00C84ABF"/>
    <w:rsid w:val="00C86EED"/>
    <w:rsid w:val="00C91B0A"/>
    <w:rsid w:val="00C97E75"/>
    <w:rsid w:val="00CA2A86"/>
    <w:rsid w:val="00CA6D32"/>
    <w:rsid w:val="00CD200B"/>
    <w:rsid w:val="00CD6FCB"/>
    <w:rsid w:val="00CD7515"/>
    <w:rsid w:val="00CE2A5C"/>
    <w:rsid w:val="00CE4F82"/>
    <w:rsid w:val="00CF0584"/>
    <w:rsid w:val="00CF0909"/>
    <w:rsid w:val="00CF3289"/>
    <w:rsid w:val="00CF4E09"/>
    <w:rsid w:val="00CF54FE"/>
    <w:rsid w:val="00D01030"/>
    <w:rsid w:val="00D014AF"/>
    <w:rsid w:val="00D11D6F"/>
    <w:rsid w:val="00D157E5"/>
    <w:rsid w:val="00D16C40"/>
    <w:rsid w:val="00D223A9"/>
    <w:rsid w:val="00D22DF6"/>
    <w:rsid w:val="00D23741"/>
    <w:rsid w:val="00D32EC2"/>
    <w:rsid w:val="00D36F85"/>
    <w:rsid w:val="00D409EB"/>
    <w:rsid w:val="00D44F75"/>
    <w:rsid w:val="00D463BF"/>
    <w:rsid w:val="00D52FC9"/>
    <w:rsid w:val="00D55083"/>
    <w:rsid w:val="00D55A95"/>
    <w:rsid w:val="00D57E6D"/>
    <w:rsid w:val="00D6061B"/>
    <w:rsid w:val="00D62FBB"/>
    <w:rsid w:val="00D66390"/>
    <w:rsid w:val="00D710A8"/>
    <w:rsid w:val="00D72BB9"/>
    <w:rsid w:val="00D76B55"/>
    <w:rsid w:val="00D77120"/>
    <w:rsid w:val="00D843B2"/>
    <w:rsid w:val="00DA2570"/>
    <w:rsid w:val="00DB2B93"/>
    <w:rsid w:val="00DB6666"/>
    <w:rsid w:val="00DC01BB"/>
    <w:rsid w:val="00DC175A"/>
    <w:rsid w:val="00DC447E"/>
    <w:rsid w:val="00DC6606"/>
    <w:rsid w:val="00DD426F"/>
    <w:rsid w:val="00DD661B"/>
    <w:rsid w:val="00DE6E09"/>
    <w:rsid w:val="00DF039D"/>
    <w:rsid w:val="00DF2709"/>
    <w:rsid w:val="00E0145C"/>
    <w:rsid w:val="00E0391C"/>
    <w:rsid w:val="00E0673E"/>
    <w:rsid w:val="00E13936"/>
    <w:rsid w:val="00E23096"/>
    <w:rsid w:val="00E2370C"/>
    <w:rsid w:val="00E24CD5"/>
    <w:rsid w:val="00E343DD"/>
    <w:rsid w:val="00E35012"/>
    <w:rsid w:val="00E35C3A"/>
    <w:rsid w:val="00E41AA4"/>
    <w:rsid w:val="00E432E9"/>
    <w:rsid w:val="00E504E9"/>
    <w:rsid w:val="00E519F8"/>
    <w:rsid w:val="00E57BC7"/>
    <w:rsid w:val="00E64109"/>
    <w:rsid w:val="00E646F5"/>
    <w:rsid w:val="00E6681E"/>
    <w:rsid w:val="00E744FD"/>
    <w:rsid w:val="00E76219"/>
    <w:rsid w:val="00E77C13"/>
    <w:rsid w:val="00E8003E"/>
    <w:rsid w:val="00E845A9"/>
    <w:rsid w:val="00E8777D"/>
    <w:rsid w:val="00E87D82"/>
    <w:rsid w:val="00E90325"/>
    <w:rsid w:val="00E97CAB"/>
    <w:rsid w:val="00EA4980"/>
    <w:rsid w:val="00EB4DFB"/>
    <w:rsid w:val="00EB5AAF"/>
    <w:rsid w:val="00EB6E5B"/>
    <w:rsid w:val="00EC06AB"/>
    <w:rsid w:val="00EC3F50"/>
    <w:rsid w:val="00ED001F"/>
    <w:rsid w:val="00ED55F9"/>
    <w:rsid w:val="00ED6A54"/>
    <w:rsid w:val="00EE43C0"/>
    <w:rsid w:val="00EE7854"/>
    <w:rsid w:val="00EF3755"/>
    <w:rsid w:val="00EF58E5"/>
    <w:rsid w:val="00EF6485"/>
    <w:rsid w:val="00EF6F3B"/>
    <w:rsid w:val="00F001F7"/>
    <w:rsid w:val="00F0301F"/>
    <w:rsid w:val="00F04431"/>
    <w:rsid w:val="00F105A2"/>
    <w:rsid w:val="00F14E8F"/>
    <w:rsid w:val="00F24F60"/>
    <w:rsid w:val="00F254A7"/>
    <w:rsid w:val="00F35942"/>
    <w:rsid w:val="00F41CF1"/>
    <w:rsid w:val="00F43DAD"/>
    <w:rsid w:val="00F4443E"/>
    <w:rsid w:val="00F44EC9"/>
    <w:rsid w:val="00F53C63"/>
    <w:rsid w:val="00F53CD3"/>
    <w:rsid w:val="00F6066A"/>
    <w:rsid w:val="00F62085"/>
    <w:rsid w:val="00F64B90"/>
    <w:rsid w:val="00F71018"/>
    <w:rsid w:val="00F7245A"/>
    <w:rsid w:val="00F76883"/>
    <w:rsid w:val="00F85DB5"/>
    <w:rsid w:val="00F8770E"/>
    <w:rsid w:val="00F87A8D"/>
    <w:rsid w:val="00F90233"/>
    <w:rsid w:val="00F93A6D"/>
    <w:rsid w:val="00FA14C0"/>
    <w:rsid w:val="00FA1C61"/>
    <w:rsid w:val="00FA6299"/>
    <w:rsid w:val="00FA720B"/>
    <w:rsid w:val="00FB0C9E"/>
    <w:rsid w:val="00FB16E4"/>
    <w:rsid w:val="00FC6C61"/>
    <w:rsid w:val="00FC7FB1"/>
    <w:rsid w:val="00FD0CF7"/>
    <w:rsid w:val="00FD23AA"/>
    <w:rsid w:val="00FD6B7D"/>
    <w:rsid w:val="00FF18D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24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7216"/>
  </w:style>
  <w:style w:type="paragraph" w:styleId="1">
    <w:name w:val="heading 1"/>
    <w:basedOn w:val="a"/>
    <w:next w:val="a"/>
    <w:link w:val="10"/>
    <w:qFormat/>
    <w:rsid w:val="00C57216"/>
    <w:pPr>
      <w:keepNext/>
      <w:jc w:val="center"/>
      <w:outlineLvl w:val="0"/>
    </w:pPr>
    <w:rPr>
      <w:rFonts w:ascii="Arial" w:hAnsi="Arial"/>
      <w:sz w:val="24"/>
    </w:rPr>
  </w:style>
  <w:style w:type="paragraph" w:styleId="2">
    <w:name w:val="heading 2"/>
    <w:basedOn w:val="a"/>
    <w:next w:val="a"/>
    <w:link w:val="20"/>
    <w:uiPriority w:val="99"/>
    <w:qFormat/>
    <w:rsid w:val="00C57216"/>
    <w:pPr>
      <w:keepNext/>
      <w:jc w:val="center"/>
      <w:outlineLvl w:val="1"/>
    </w:pPr>
    <w:rPr>
      <w:rFonts w:ascii="Arial" w:hAnsi="Arial"/>
      <w:i/>
      <w:sz w:val="28"/>
    </w:rPr>
  </w:style>
  <w:style w:type="paragraph" w:styleId="3">
    <w:name w:val="heading 3"/>
    <w:basedOn w:val="a"/>
    <w:next w:val="a"/>
    <w:link w:val="30"/>
    <w:qFormat/>
    <w:rsid w:val="00C57216"/>
    <w:pPr>
      <w:keepNext/>
      <w:ind w:firstLine="720"/>
      <w:jc w:val="center"/>
      <w:outlineLvl w:val="2"/>
    </w:pPr>
    <w:rPr>
      <w:rFonts w:ascii="Arial" w:hAnsi="Arial"/>
      <w:i/>
      <w:sz w:val="28"/>
    </w:rPr>
  </w:style>
  <w:style w:type="paragraph" w:styleId="4">
    <w:name w:val="heading 4"/>
    <w:basedOn w:val="a"/>
    <w:next w:val="a"/>
    <w:link w:val="40"/>
    <w:uiPriority w:val="99"/>
    <w:qFormat/>
    <w:rsid w:val="00C57216"/>
    <w:pPr>
      <w:keepNext/>
      <w:jc w:val="center"/>
      <w:outlineLvl w:val="3"/>
    </w:pPr>
    <w:rPr>
      <w:rFonts w:ascii="Arial" w:hAnsi="Arial"/>
      <w:b/>
      <w:sz w:val="28"/>
    </w:rPr>
  </w:style>
  <w:style w:type="paragraph" w:styleId="5">
    <w:name w:val="heading 5"/>
    <w:basedOn w:val="a"/>
    <w:next w:val="a"/>
    <w:link w:val="50"/>
    <w:uiPriority w:val="99"/>
    <w:qFormat/>
    <w:rsid w:val="00C57216"/>
    <w:pPr>
      <w:keepNext/>
      <w:jc w:val="center"/>
      <w:outlineLvl w:val="4"/>
    </w:pPr>
    <w:rPr>
      <w:rFonts w:ascii="Tahoma" w:hAnsi="Tahoma"/>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601A27"/>
    <w:rPr>
      <w:rFonts w:ascii="Cambria" w:hAnsi="Cambria" w:cs="Times New Roman"/>
      <w:b/>
      <w:bCs/>
      <w:kern w:val="32"/>
      <w:sz w:val="32"/>
      <w:szCs w:val="32"/>
    </w:rPr>
  </w:style>
  <w:style w:type="character" w:customStyle="1" w:styleId="20">
    <w:name w:val="Заголовок 2 Знак"/>
    <w:basedOn w:val="a0"/>
    <w:link w:val="2"/>
    <w:uiPriority w:val="99"/>
    <w:semiHidden/>
    <w:locked/>
    <w:rsid w:val="00601A27"/>
    <w:rPr>
      <w:rFonts w:ascii="Cambria" w:hAnsi="Cambria" w:cs="Times New Roman"/>
      <w:b/>
      <w:bCs/>
      <w:i/>
      <w:iCs/>
      <w:sz w:val="28"/>
      <w:szCs w:val="28"/>
    </w:rPr>
  </w:style>
  <w:style w:type="character" w:customStyle="1" w:styleId="30">
    <w:name w:val="Заголовок 3 Знак"/>
    <w:basedOn w:val="a0"/>
    <w:link w:val="3"/>
    <w:locked/>
    <w:rsid w:val="00601A27"/>
    <w:rPr>
      <w:rFonts w:ascii="Cambria" w:hAnsi="Cambria" w:cs="Times New Roman"/>
      <w:b/>
      <w:bCs/>
      <w:sz w:val="26"/>
      <w:szCs w:val="26"/>
    </w:rPr>
  </w:style>
  <w:style w:type="character" w:customStyle="1" w:styleId="40">
    <w:name w:val="Заголовок 4 Знак"/>
    <w:basedOn w:val="a0"/>
    <w:link w:val="4"/>
    <w:uiPriority w:val="99"/>
    <w:semiHidden/>
    <w:locked/>
    <w:rsid w:val="00601A27"/>
    <w:rPr>
      <w:rFonts w:ascii="Calibri" w:hAnsi="Calibri" w:cs="Times New Roman"/>
      <w:b/>
      <w:bCs/>
      <w:sz w:val="28"/>
      <w:szCs w:val="28"/>
    </w:rPr>
  </w:style>
  <w:style w:type="character" w:customStyle="1" w:styleId="50">
    <w:name w:val="Заголовок 5 Знак"/>
    <w:basedOn w:val="a0"/>
    <w:link w:val="5"/>
    <w:uiPriority w:val="99"/>
    <w:locked/>
    <w:rsid w:val="00601A27"/>
    <w:rPr>
      <w:rFonts w:ascii="Calibri" w:hAnsi="Calibri" w:cs="Times New Roman"/>
      <w:b/>
      <w:bCs/>
      <w:i/>
      <w:iCs/>
      <w:sz w:val="26"/>
      <w:szCs w:val="26"/>
    </w:rPr>
  </w:style>
  <w:style w:type="paragraph" w:styleId="a3">
    <w:name w:val="Body Text"/>
    <w:basedOn w:val="a"/>
    <w:link w:val="a4"/>
    <w:uiPriority w:val="99"/>
    <w:rsid w:val="00C57216"/>
    <w:pPr>
      <w:jc w:val="both"/>
    </w:pPr>
    <w:rPr>
      <w:rFonts w:ascii="Arial" w:hAnsi="Arial"/>
      <w:sz w:val="24"/>
    </w:rPr>
  </w:style>
  <w:style w:type="character" w:customStyle="1" w:styleId="a4">
    <w:name w:val="Основной текст Знак"/>
    <w:basedOn w:val="a0"/>
    <w:link w:val="a3"/>
    <w:uiPriority w:val="99"/>
    <w:semiHidden/>
    <w:locked/>
    <w:rsid w:val="00601A27"/>
    <w:rPr>
      <w:rFonts w:cs="Times New Roman"/>
      <w:sz w:val="20"/>
      <w:szCs w:val="20"/>
    </w:rPr>
  </w:style>
  <w:style w:type="paragraph" w:styleId="21">
    <w:name w:val="Body Text 2"/>
    <w:basedOn w:val="a"/>
    <w:link w:val="22"/>
    <w:uiPriority w:val="99"/>
    <w:rsid w:val="00C57216"/>
    <w:pPr>
      <w:jc w:val="both"/>
    </w:pPr>
    <w:rPr>
      <w:rFonts w:ascii="Arial" w:hAnsi="Arial"/>
      <w:sz w:val="28"/>
    </w:rPr>
  </w:style>
  <w:style w:type="character" w:customStyle="1" w:styleId="22">
    <w:name w:val="Основной текст 2 Знак"/>
    <w:basedOn w:val="a0"/>
    <w:link w:val="21"/>
    <w:uiPriority w:val="99"/>
    <w:semiHidden/>
    <w:locked/>
    <w:rsid w:val="00601A27"/>
    <w:rPr>
      <w:rFonts w:cs="Times New Roman"/>
      <w:sz w:val="20"/>
      <w:szCs w:val="20"/>
    </w:rPr>
  </w:style>
  <w:style w:type="paragraph" w:styleId="a5">
    <w:name w:val="footer"/>
    <w:basedOn w:val="a"/>
    <w:link w:val="a6"/>
    <w:uiPriority w:val="99"/>
    <w:rsid w:val="00C57216"/>
    <w:pPr>
      <w:tabs>
        <w:tab w:val="center" w:pos="4153"/>
        <w:tab w:val="right" w:pos="8306"/>
      </w:tabs>
    </w:pPr>
  </w:style>
  <w:style w:type="character" w:customStyle="1" w:styleId="a6">
    <w:name w:val="Нижний колонтитул Знак"/>
    <w:basedOn w:val="a0"/>
    <w:link w:val="a5"/>
    <w:uiPriority w:val="99"/>
    <w:semiHidden/>
    <w:locked/>
    <w:rsid w:val="00601A27"/>
    <w:rPr>
      <w:rFonts w:cs="Times New Roman"/>
      <w:sz w:val="20"/>
      <w:szCs w:val="20"/>
    </w:rPr>
  </w:style>
  <w:style w:type="character" w:styleId="a7">
    <w:name w:val="page number"/>
    <w:basedOn w:val="a0"/>
    <w:uiPriority w:val="99"/>
    <w:rsid w:val="00C57216"/>
    <w:rPr>
      <w:rFonts w:cs="Times New Roman"/>
    </w:rPr>
  </w:style>
  <w:style w:type="paragraph" w:styleId="31">
    <w:name w:val="Body Text 3"/>
    <w:basedOn w:val="a"/>
    <w:link w:val="32"/>
    <w:uiPriority w:val="99"/>
    <w:rsid w:val="00C57216"/>
    <w:pPr>
      <w:jc w:val="center"/>
    </w:pPr>
    <w:rPr>
      <w:rFonts w:ascii="Tahoma" w:hAnsi="Tahoma"/>
      <w:sz w:val="28"/>
    </w:rPr>
  </w:style>
  <w:style w:type="character" w:customStyle="1" w:styleId="32">
    <w:name w:val="Основной текст 3 Знак"/>
    <w:basedOn w:val="a0"/>
    <w:link w:val="31"/>
    <w:uiPriority w:val="99"/>
    <w:semiHidden/>
    <w:locked/>
    <w:rsid w:val="00601A27"/>
    <w:rPr>
      <w:rFonts w:cs="Times New Roman"/>
      <w:sz w:val="16"/>
      <w:szCs w:val="16"/>
    </w:rPr>
  </w:style>
  <w:style w:type="paragraph" w:styleId="a8">
    <w:name w:val="Body Text Indent"/>
    <w:basedOn w:val="a"/>
    <w:link w:val="a9"/>
    <w:uiPriority w:val="99"/>
    <w:rsid w:val="00C57216"/>
    <w:pPr>
      <w:ind w:firstLine="720"/>
      <w:jc w:val="both"/>
    </w:pPr>
    <w:rPr>
      <w:rFonts w:ascii="Arial" w:hAnsi="Arial"/>
      <w:sz w:val="24"/>
    </w:rPr>
  </w:style>
  <w:style w:type="character" w:customStyle="1" w:styleId="a9">
    <w:name w:val="Основной текст с отступом Знак"/>
    <w:basedOn w:val="a0"/>
    <w:link w:val="a8"/>
    <w:uiPriority w:val="99"/>
    <w:semiHidden/>
    <w:locked/>
    <w:rsid w:val="00601A27"/>
    <w:rPr>
      <w:rFonts w:cs="Times New Roman"/>
      <w:sz w:val="20"/>
      <w:szCs w:val="20"/>
    </w:rPr>
  </w:style>
  <w:style w:type="paragraph" w:styleId="aa">
    <w:name w:val="Balloon Text"/>
    <w:basedOn w:val="a"/>
    <w:link w:val="ab"/>
    <w:uiPriority w:val="99"/>
    <w:semiHidden/>
    <w:rsid w:val="00C57216"/>
    <w:rPr>
      <w:rFonts w:ascii="Tahoma" w:hAnsi="Tahoma" w:cs="Tahoma"/>
      <w:sz w:val="16"/>
      <w:szCs w:val="16"/>
    </w:rPr>
  </w:style>
  <w:style w:type="character" w:customStyle="1" w:styleId="ab">
    <w:name w:val="Текст выноски Знак"/>
    <w:basedOn w:val="a0"/>
    <w:link w:val="aa"/>
    <w:uiPriority w:val="99"/>
    <w:semiHidden/>
    <w:locked/>
    <w:rsid w:val="00601A27"/>
    <w:rPr>
      <w:rFonts w:cs="Times New Roman"/>
      <w:sz w:val="2"/>
    </w:rPr>
  </w:style>
  <w:style w:type="paragraph" w:styleId="ac">
    <w:name w:val="header"/>
    <w:basedOn w:val="a"/>
    <w:link w:val="ad"/>
    <w:rsid w:val="00A5084D"/>
    <w:pPr>
      <w:tabs>
        <w:tab w:val="center" w:pos="4677"/>
        <w:tab w:val="right" w:pos="9355"/>
      </w:tabs>
    </w:pPr>
  </w:style>
  <w:style w:type="character" w:customStyle="1" w:styleId="ad">
    <w:name w:val="Верхний колонтитул Знак"/>
    <w:basedOn w:val="a0"/>
    <w:link w:val="ac"/>
    <w:uiPriority w:val="99"/>
    <w:locked/>
    <w:rsid w:val="00A5084D"/>
    <w:rPr>
      <w:rFonts w:cs="Times New Roman"/>
    </w:rPr>
  </w:style>
  <w:style w:type="character" w:customStyle="1" w:styleId="ae">
    <w:name w:val="Гипертекстовая ссылка"/>
    <w:uiPriority w:val="99"/>
    <w:rsid w:val="004B7EE3"/>
    <w:rPr>
      <w:b/>
      <w:color w:val="106BBE"/>
    </w:rPr>
  </w:style>
  <w:style w:type="paragraph" w:customStyle="1" w:styleId="af">
    <w:name w:val="Нормальный (таблица)"/>
    <w:basedOn w:val="a"/>
    <w:next w:val="a"/>
    <w:uiPriority w:val="99"/>
    <w:rsid w:val="004B7EE3"/>
    <w:pPr>
      <w:widowControl w:val="0"/>
      <w:autoSpaceDE w:val="0"/>
      <w:autoSpaceDN w:val="0"/>
      <w:adjustRightInd w:val="0"/>
      <w:jc w:val="both"/>
    </w:pPr>
    <w:rPr>
      <w:rFonts w:ascii="Arial" w:hAnsi="Arial" w:cs="Mangal"/>
      <w:sz w:val="24"/>
      <w:szCs w:val="24"/>
      <w:lang w:bidi="hi-IN"/>
    </w:rPr>
  </w:style>
  <w:style w:type="paragraph" w:customStyle="1" w:styleId="af0">
    <w:name w:val="Прижатый влево"/>
    <w:basedOn w:val="a"/>
    <w:next w:val="a"/>
    <w:uiPriority w:val="99"/>
    <w:rsid w:val="004B7EE3"/>
    <w:pPr>
      <w:widowControl w:val="0"/>
      <w:autoSpaceDE w:val="0"/>
      <w:autoSpaceDN w:val="0"/>
      <w:adjustRightInd w:val="0"/>
    </w:pPr>
    <w:rPr>
      <w:rFonts w:ascii="Arial" w:hAnsi="Arial" w:cs="Mangal"/>
      <w:sz w:val="24"/>
      <w:szCs w:val="24"/>
      <w:lang w:bidi="hi-IN"/>
    </w:rPr>
  </w:style>
  <w:style w:type="character" w:customStyle="1" w:styleId="af1">
    <w:name w:val="Цветовое выделение"/>
    <w:uiPriority w:val="99"/>
    <w:rsid w:val="004B7EE3"/>
    <w:rPr>
      <w:b/>
      <w:color w:val="26282F"/>
    </w:rPr>
  </w:style>
  <w:style w:type="paragraph" w:customStyle="1" w:styleId="af2">
    <w:name w:val="Комментарий"/>
    <w:basedOn w:val="a"/>
    <w:next w:val="a"/>
    <w:uiPriority w:val="99"/>
    <w:rsid w:val="004B7EE3"/>
    <w:pPr>
      <w:widowControl w:val="0"/>
      <w:autoSpaceDE w:val="0"/>
      <w:autoSpaceDN w:val="0"/>
      <w:adjustRightInd w:val="0"/>
      <w:spacing w:before="75"/>
      <w:ind w:left="170"/>
      <w:jc w:val="both"/>
    </w:pPr>
    <w:rPr>
      <w:rFonts w:ascii="Arial" w:hAnsi="Arial" w:cs="Mangal"/>
      <w:color w:val="353842"/>
      <w:sz w:val="24"/>
      <w:szCs w:val="24"/>
      <w:shd w:val="clear" w:color="auto" w:fill="F0F0F0"/>
      <w:lang w:bidi="hi-IN"/>
    </w:rPr>
  </w:style>
  <w:style w:type="paragraph" w:customStyle="1" w:styleId="Pro-Gramma">
    <w:name w:val="Pro-Gramma"/>
    <w:basedOn w:val="a"/>
    <w:link w:val="Pro-Gramma0"/>
    <w:uiPriority w:val="99"/>
    <w:qFormat/>
    <w:rsid w:val="00041E91"/>
    <w:pPr>
      <w:suppressAutoHyphens/>
      <w:spacing w:line="100" w:lineRule="atLeast"/>
      <w:ind w:firstLine="709"/>
      <w:jc w:val="both"/>
    </w:pPr>
    <w:rPr>
      <w:kern w:val="1"/>
      <w:sz w:val="28"/>
      <w:lang w:eastAsia="ar-SA"/>
    </w:rPr>
  </w:style>
  <w:style w:type="paragraph" w:customStyle="1" w:styleId="Pro-List1">
    <w:name w:val="Pro-List #1"/>
    <w:basedOn w:val="Pro-Gramma"/>
    <w:link w:val="Pro-List10"/>
    <w:uiPriority w:val="99"/>
    <w:rsid w:val="00041E91"/>
  </w:style>
  <w:style w:type="paragraph" w:customStyle="1" w:styleId="Pro-Tab">
    <w:name w:val="Pro-Tab"/>
    <w:basedOn w:val="Pro-Gramma"/>
    <w:link w:val="Pro-Tab0"/>
    <w:uiPriority w:val="99"/>
    <w:qFormat/>
    <w:rsid w:val="00041E91"/>
    <w:pPr>
      <w:spacing w:before="40" w:after="40"/>
      <w:ind w:firstLine="0"/>
      <w:jc w:val="left"/>
    </w:pPr>
    <w:rPr>
      <w:sz w:val="24"/>
    </w:rPr>
  </w:style>
  <w:style w:type="paragraph" w:customStyle="1" w:styleId="Pro-TabName">
    <w:name w:val="Pro-Tab Name"/>
    <w:basedOn w:val="a"/>
    <w:rsid w:val="00041E91"/>
    <w:pPr>
      <w:suppressAutoHyphens/>
      <w:spacing w:line="100" w:lineRule="atLeast"/>
      <w:jc w:val="center"/>
    </w:pPr>
    <w:rPr>
      <w:kern w:val="1"/>
      <w:sz w:val="28"/>
      <w:szCs w:val="28"/>
      <w:lang w:eastAsia="ar-SA"/>
    </w:rPr>
  </w:style>
  <w:style w:type="paragraph" w:customStyle="1" w:styleId="af3">
    <w:name w:val="Приложение"/>
    <w:basedOn w:val="Pro-Gramma"/>
    <w:uiPriority w:val="99"/>
    <w:rsid w:val="00041E91"/>
    <w:pPr>
      <w:ind w:left="4536" w:firstLine="0"/>
    </w:pPr>
  </w:style>
  <w:style w:type="character" w:customStyle="1" w:styleId="Pro-Gramma0">
    <w:name w:val="Pro-Gramma Знак"/>
    <w:link w:val="Pro-Gramma"/>
    <w:uiPriority w:val="99"/>
    <w:locked/>
    <w:rsid w:val="009559E3"/>
    <w:rPr>
      <w:kern w:val="1"/>
      <w:sz w:val="28"/>
      <w:lang w:eastAsia="ar-SA" w:bidi="ar-SA"/>
    </w:rPr>
  </w:style>
  <w:style w:type="character" w:customStyle="1" w:styleId="Pro-Tab0">
    <w:name w:val="Pro-Tab Знак Знак"/>
    <w:link w:val="Pro-Tab"/>
    <w:uiPriority w:val="99"/>
    <w:locked/>
    <w:rsid w:val="009559E3"/>
    <w:rPr>
      <w:rFonts w:eastAsia="Times New Roman"/>
      <w:kern w:val="1"/>
      <w:sz w:val="24"/>
      <w:lang w:eastAsia="ar-SA" w:bidi="ar-SA"/>
    </w:rPr>
  </w:style>
  <w:style w:type="paragraph" w:customStyle="1" w:styleId="ConsTitle">
    <w:name w:val="ConsTitle"/>
    <w:uiPriority w:val="99"/>
    <w:rsid w:val="00D36F85"/>
    <w:pPr>
      <w:widowControl w:val="0"/>
      <w:suppressAutoHyphens/>
      <w:autoSpaceDE w:val="0"/>
    </w:pPr>
    <w:rPr>
      <w:rFonts w:ascii="Arial" w:hAnsi="Arial"/>
      <w:b/>
      <w:sz w:val="16"/>
      <w:lang w:eastAsia="ar-SA"/>
    </w:rPr>
  </w:style>
  <w:style w:type="paragraph" w:styleId="af4">
    <w:name w:val="Normal (Web)"/>
    <w:basedOn w:val="a"/>
    <w:rsid w:val="00D36F85"/>
    <w:pPr>
      <w:spacing w:before="100" w:beforeAutospacing="1" w:after="100" w:afterAutospacing="1"/>
    </w:pPr>
    <w:rPr>
      <w:sz w:val="24"/>
      <w:szCs w:val="24"/>
    </w:rPr>
  </w:style>
  <w:style w:type="paragraph" w:customStyle="1" w:styleId="ConsPlusNormal">
    <w:name w:val="ConsPlusNormal"/>
    <w:rsid w:val="00221C97"/>
    <w:pPr>
      <w:widowControl w:val="0"/>
      <w:autoSpaceDE w:val="0"/>
      <w:autoSpaceDN w:val="0"/>
      <w:adjustRightInd w:val="0"/>
      <w:ind w:firstLine="720"/>
    </w:pPr>
    <w:rPr>
      <w:rFonts w:ascii="Arial" w:hAnsi="Arial" w:cs="Arial"/>
    </w:rPr>
  </w:style>
  <w:style w:type="character" w:customStyle="1" w:styleId="af5">
    <w:name w:val="Активная гипертекстовая ссылка"/>
    <w:uiPriority w:val="99"/>
    <w:rsid w:val="003C66D3"/>
    <w:rPr>
      <w:b/>
      <w:color w:val="008000"/>
      <w:u w:val="single"/>
    </w:rPr>
  </w:style>
  <w:style w:type="paragraph" w:customStyle="1" w:styleId="af6">
    <w:name w:val="Внимание: недобросовестность!"/>
    <w:basedOn w:val="a"/>
    <w:next w:val="a"/>
    <w:uiPriority w:val="99"/>
    <w:rsid w:val="003C66D3"/>
    <w:pPr>
      <w:widowControl w:val="0"/>
      <w:autoSpaceDE w:val="0"/>
      <w:autoSpaceDN w:val="0"/>
      <w:adjustRightInd w:val="0"/>
      <w:jc w:val="both"/>
    </w:pPr>
    <w:rPr>
      <w:rFonts w:ascii="Arial" w:hAnsi="Arial"/>
      <w:sz w:val="24"/>
      <w:szCs w:val="24"/>
    </w:rPr>
  </w:style>
  <w:style w:type="paragraph" w:customStyle="1" w:styleId="af7">
    <w:name w:val="Основное меню (преемственное)"/>
    <w:basedOn w:val="a"/>
    <w:next w:val="a"/>
    <w:uiPriority w:val="99"/>
    <w:rsid w:val="003C66D3"/>
    <w:pPr>
      <w:widowControl w:val="0"/>
      <w:autoSpaceDE w:val="0"/>
      <w:autoSpaceDN w:val="0"/>
      <w:adjustRightInd w:val="0"/>
      <w:jc w:val="both"/>
    </w:pPr>
    <w:rPr>
      <w:rFonts w:ascii="Verdana" w:hAnsi="Verdana" w:cs="Verdana"/>
      <w:sz w:val="24"/>
      <w:szCs w:val="24"/>
    </w:rPr>
  </w:style>
  <w:style w:type="table" w:styleId="af8">
    <w:name w:val="Table Grid"/>
    <w:basedOn w:val="a1"/>
    <w:uiPriority w:val="99"/>
    <w:rsid w:val="005C16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List Paragraph"/>
    <w:basedOn w:val="a"/>
    <w:uiPriority w:val="34"/>
    <w:qFormat/>
    <w:rsid w:val="00B11BF9"/>
    <w:pPr>
      <w:ind w:left="720"/>
      <w:contextualSpacing/>
    </w:pPr>
  </w:style>
  <w:style w:type="paragraph" w:customStyle="1" w:styleId="ConsPlusCell">
    <w:name w:val="ConsPlusCell"/>
    <w:uiPriority w:val="99"/>
    <w:rsid w:val="00885245"/>
    <w:pPr>
      <w:widowControl w:val="0"/>
      <w:autoSpaceDE w:val="0"/>
      <w:autoSpaceDN w:val="0"/>
      <w:adjustRightInd w:val="0"/>
    </w:pPr>
    <w:rPr>
      <w:sz w:val="24"/>
      <w:szCs w:val="24"/>
    </w:rPr>
  </w:style>
  <w:style w:type="paragraph" w:customStyle="1" w:styleId="afa">
    <w:name w:val="Заголовок"/>
    <w:basedOn w:val="a"/>
    <w:next w:val="a"/>
    <w:uiPriority w:val="99"/>
    <w:rsid w:val="00625952"/>
    <w:pPr>
      <w:widowControl w:val="0"/>
      <w:autoSpaceDE w:val="0"/>
      <w:autoSpaceDN w:val="0"/>
      <w:adjustRightInd w:val="0"/>
      <w:ind w:firstLine="720"/>
      <w:jc w:val="both"/>
    </w:pPr>
    <w:rPr>
      <w:rFonts w:ascii="Verdana" w:hAnsi="Verdana" w:cs="Verdana"/>
      <w:b/>
      <w:bCs/>
      <w:color w:val="0058A9"/>
      <w:sz w:val="22"/>
      <w:szCs w:val="22"/>
      <w:shd w:val="clear" w:color="auto" w:fill="ECE9D8"/>
    </w:rPr>
  </w:style>
  <w:style w:type="character" w:customStyle="1" w:styleId="Pro-List10">
    <w:name w:val="Pro-List #1 Знак Знак"/>
    <w:link w:val="Pro-List1"/>
    <w:uiPriority w:val="99"/>
    <w:locked/>
    <w:rsid w:val="00F76883"/>
    <w:rPr>
      <w:kern w:val="1"/>
      <w:sz w:val="28"/>
      <w:lang w:eastAsia="ar-SA"/>
    </w:rPr>
  </w:style>
  <w:style w:type="paragraph" w:customStyle="1" w:styleId="afb">
    <w:name w:val="Информация о версии"/>
    <w:basedOn w:val="af2"/>
    <w:next w:val="a"/>
    <w:uiPriority w:val="99"/>
    <w:rsid w:val="00745414"/>
    <w:rPr>
      <w:rFonts w:ascii="Times New Roman CYR" w:hAnsi="Times New Roman CYR" w:cs="Times New Roman CYR"/>
      <w:i/>
      <w:iCs/>
      <w:shd w:val="clear" w:color="auto" w:fill="auto"/>
      <w:lang w:bidi="ar-SA"/>
    </w:rPr>
  </w:style>
</w:styles>
</file>

<file path=word/webSettings.xml><?xml version="1.0" encoding="utf-8"?>
<w:webSettings xmlns:r="http://schemas.openxmlformats.org/officeDocument/2006/relationships" xmlns:w="http://schemas.openxmlformats.org/wordprocessingml/2006/main">
  <w:divs>
    <w:div w:id="358357149">
      <w:bodyDiv w:val="1"/>
      <w:marLeft w:val="0"/>
      <w:marRight w:val="0"/>
      <w:marTop w:val="0"/>
      <w:marBottom w:val="0"/>
      <w:divBdr>
        <w:top w:val="none" w:sz="0" w:space="0" w:color="auto"/>
        <w:left w:val="none" w:sz="0" w:space="0" w:color="auto"/>
        <w:bottom w:val="none" w:sz="0" w:space="0" w:color="auto"/>
        <w:right w:val="none" w:sz="0" w:space="0" w:color="auto"/>
      </w:divBdr>
    </w:div>
    <w:div w:id="1644385999">
      <w:bodyDiv w:val="1"/>
      <w:marLeft w:val="0"/>
      <w:marRight w:val="0"/>
      <w:marTop w:val="0"/>
      <w:marBottom w:val="0"/>
      <w:divBdr>
        <w:top w:val="none" w:sz="0" w:space="0" w:color="auto"/>
        <w:left w:val="none" w:sz="0" w:space="0" w:color="auto"/>
        <w:bottom w:val="none" w:sz="0" w:space="0" w:color="auto"/>
        <w:right w:val="none" w:sz="0" w:space="0" w:color="auto"/>
      </w:divBdr>
    </w:div>
    <w:div w:id="1943802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internet.garant.ru/document/redirect/70865886/100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nternet.garant.ru/document/redirect/12138258/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document/redirect/12138258/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8C205ED005C0DB663DFCBF067A2A48F5BEE6F918D379DD951925A7D5ED3102E22FF97FC9EA03292Ah507H" TargetMode="External"/><Relationship Id="rId4" Type="http://schemas.openxmlformats.org/officeDocument/2006/relationships/settings" Target="settings.xml"/><Relationship Id="rId9" Type="http://schemas.openxmlformats.org/officeDocument/2006/relationships/hyperlink" Target="consultantplus://offline/ref=A5D948F86B6BB5B541E4D5A8E1614E450BA90E5BF2EAFB26EA30049487790F54322A6F1A531D8B92IEEEJ" TargetMode="External"/><Relationship Id="rId14" Type="http://schemas.openxmlformats.org/officeDocument/2006/relationships/hyperlink" Target="garantF1://2838910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D63E4C-AC2F-482D-B548-0AEDE6A34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1003</TotalTime>
  <Pages>5</Pages>
  <Words>2379</Words>
  <Characters>13561</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От              №</vt:lpstr>
    </vt:vector>
  </TitlesOfParts>
  <Company>Home</Company>
  <LinksUpToDate>false</LinksUpToDate>
  <CharactersWithSpaces>15909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              №</dc:title>
  <dc:subject/>
  <dc:creator>ЛЛ</dc:creator>
  <cp:keywords/>
  <dc:description/>
  <cp:lastModifiedBy>Пользователь</cp:lastModifiedBy>
  <cp:revision>119</cp:revision>
  <cp:lastPrinted>2023-07-26T12:39:00Z</cp:lastPrinted>
  <dcterms:created xsi:type="dcterms:W3CDTF">2017-12-21T11:13:00Z</dcterms:created>
  <dcterms:modified xsi:type="dcterms:W3CDTF">2023-07-26T12:40:00Z</dcterms:modified>
</cp:coreProperties>
</file>