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proofErr w:type="gramStart"/>
            <w:r w:rsidRPr="00F904B3">
              <w:t>П</w:t>
            </w:r>
            <w:proofErr w:type="gramEnd"/>
            <w:r w:rsidRPr="00F904B3">
              <w:t xml:space="preserve">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5D67C0">
              <w:rPr>
                <w:b/>
                <w:sz w:val="24"/>
                <w:szCs w:val="24"/>
              </w:rPr>
              <w:t xml:space="preserve">26.12.2022 </w:t>
            </w:r>
            <w:r w:rsidR="0038414E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</w:t>
            </w:r>
            <w:r w:rsidR="00F27141">
              <w:rPr>
                <w:b/>
                <w:sz w:val="24"/>
                <w:szCs w:val="24"/>
              </w:rPr>
              <w:t xml:space="preserve"> 695-п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</w:t>
            </w:r>
            <w:proofErr w:type="gramStart"/>
            <w:r w:rsidRPr="00542D47">
              <w:rPr>
                <w:b/>
              </w:rPr>
              <w:t>.П</w:t>
            </w:r>
            <w:proofErr w:type="gramEnd"/>
            <w:r w:rsidRPr="00542D47">
              <w:rPr>
                <w:b/>
              </w:rPr>
              <w:t>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gramStart"/>
      <w:r w:rsidRPr="00F420D2">
        <w:rPr>
          <w:sz w:val="24"/>
          <w:szCs w:val="24"/>
        </w:rPr>
        <w:t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</w:t>
      </w:r>
      <w:proofErr w:type="gramEnd"/>
      <w:r w:rsidRPr="00F420D2">
        <w:rPr>
          <w:sz w:val="24"/>
          <w:szCs w:val="24"/>
        </w:rPr>
        <w:t xml:space="preserve"> </w:t>
      </w:r>
      <w:proofErr w:type="gramStart"/>
      <w:r w:rsidRPr="00F420D2">
        <w:rPr>
          <w:sz w:val="24"/>
          <w:szCs w:val="24"/>
        </w:rPr>
        <w:t>перечне</w:t>
      </w:r>
      <w:proofErr w:type="gramEnd"/>
      <w:r w:rsidRPr="00F420D2">
        <w:rPr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</w:t>
      </w:r>
      <w:proofErr w:type="gramStart"/>
      <w:r w:rsidRPr="00F420D2">
        <w:rPr>
          <w:sz w:val="24"/>
          <w:szCs w:val="24"/>
        </w:rPr>
        <w:t xml:space="preserve">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Pr="00D8474D">
        <w:rPr>
          <w:sz w:val="24"/>
          <w:szCs w:val="24"/>
        </w:rPr>
        <w:t xml:space="preserve"> </w:t>
      </w:r>
      <w:proofErr w:type="gramStart"/>
      <w:r w:rsidRPr="00D8474D">
        <w:rPr>
          <w:sz w:val="24"/>
          <w:szCs w:val="24"/>
        </w:rPr>
        <w:t>реализован</w:t>
      </w:r>
      <w:proofErr w:type="gramEnd"/>
      <w:r w:rsidRPr="00D8474D">
        <w:rPr>
          <w:sz w:val="24"/>
          <w:szCs w:val="24"/>
        </w:rPr>
        <w:t>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proofErr w:type="gramStart"/>
      <w:r w:rsidRPr="00415954">
        <w:rPr>
          <w:b/>
          <w:sz w:val="24"/>
          <w:szCs w:val="24"/>
        </w:rPr>
        <w:t>п</w:t>
      </w:r>
      <w:proofErr w:type="spellEnd"/>
      <w:proofErr w:type="gram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</w:t>
      </w:r>
      <w:proofErr w:type="gramStart"/>
      <w:r w:rsidRPr="0040390F">
        <w:rPr>
          <w:sz w:val="24"/>
          <w:szCs w:val="24"/>
        </w:rPr>
        <w:t>домами</w:t>
      </w:r>
      <w:proofErr w:type="gramEnd"/>
      <w:r w:rsidRPr="0040390F">
        <w:rPr>
          <w:sz w:val="24"/>
          <w:szCs w:val="24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1E4DE3">
        <w:rPr>
          <w:sz w:val="24"/>
          <w:szCs w:val="24"/>
        </w:rPr>
        <w:t>26</w:t>
      </w:r>
      <w:r w:rsidRPr="00E63783">
        <w:rPr>
          <w:sz w:val="24"/>
          <w:szCs w:val="24"/>
        </w:rPr>
        <w:t xml:space="preserve"> </w:t>
      </w:r>
      <w:r w:rsidR="00585B5E">
        <w:rPr>
          <w:sz w:val="24"/>
          <w:szCs w:val="24"/>
        </w:rPr>
        <w:t>декабря</w:t>
      </w:r>
      <w:r w:rsidRPr="00E63783">
        <w:rPr>
          <w:sz w:val="24"/>
          <w:szCs w:val="24"/>
        </w:rPr>
        <w:t xml:space="preserve"> 202</w:t>
      </w:r>
      <w:r w:rsidR="00811EA1">
        <w:rPr>
          <w:sz w:val="24"/>
          <w:szCs w:val="24"/>
        </w:rPr>
        <w:t>2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</w:t>
      </w:r>
      <w:proofErr w:type="gramStart"/>
      <w:r w:rsidRPr="0040390F">
        <w:rPr>
          <w:sz w:val="24"/>
          <w:szCs w:val="24"/>
        </w:rPr>
        <w:t>ч</w:t>
      </w:r>
      <w:proofErr w:type="gramEnd"/>
      <w:r w:rsidRPr="0040390F">
        <w:rPr>
          <w:sz w:val="24"/>
          <w:szCs w:val="24"/>
        </w:rPr>
        <w:t xml:space="preserve">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</w:t>
      </w:r>
      <w:proofErr w:type="gramStart"/>
      <w:r w:rsidRPr="0040390F">
        <w:rPr>
          <w:sz w:val="24"/>
          <w:szCs w:val="24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  <w:proofErr w:type="gramEnd"/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</w:t>
      </w:r>
      <w:proofErr w:type="gramStart"/>
      <w:r w:rsidRPr="0040390F">
        <w:rPr>
          <w:sz w:val="24"/>
          <w:szCs w:val="24"/>
        </w:rPr>
        <w:t>разместить</w:t>
      </w:r>
      <w:proofErr w:type="gramEnd"/>
      <w:r w:rsidRPr="0040390F">
        <w:rPr>
          <w:sz w:val="24"/>
          <w:szCs w:val="24"/>
        </w:rPr>
        <w:t xml:space="preserve">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proofErr w:type="gramStart"/>
      <w:r w:rsidR="006A73CA">
        <w:rPr>
          <w:sz w:val="24"/>
          <w:szCs w:val="24"/>
        </w:rPr>
        <w:t>Разместить</w:t>
      </w:r>
      <w:proofErr w:type="gramEnd"/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proofErr w:type="gramStart"/>
      <w:r w:rsidRPr="0040390F">
        <w:rPr>
          <w:sz w:val="24"/>
          <w:szCs w:val="24"/>
        </w:rPr>
        <w:t>Контроль за</w:t>
      </w:r>
      <w:proofErr w:type="gramEnd"/>
      <w:r w:rsidRPr="0040390F">
        <w:rPr>
          <w:sz w:val="24"/>
          <w:szCs w:val="24"/>
        </w:rPr>
        <w:t xml:space="preserve">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F27141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  <w:r w:rsidR="0038414E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>т</w:t>
            </w:r>
            <w:r w:rsidR="0038414E">
              <w:rPr>
                <w:sz w:val="24"/>
                <w:szCs w:val="24"/>
              </w:rPr>
              <w:t xml:space="preserve"> </w:t>
            </w:r>
            <w:r w:rsidR="005D67C0">
              <w:rPr>
                <w:sz w:val="24"/>
                <w:szCs w:val="24"/>
              </w:rPr>
              <w:t>26.12.2022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38414E">
              <w:rPr>
                <w:sz w:val="24"/>
                <w:szCs w:val="24"/>
              </w:rPr>
              <w:t xml:space="preserve"> </w:t>
            </w:r>
            <w:r w:rsidR="00F27141">
              <w:rPr>
                <w:sz w:val="24"/>
                <w:szCs w:val="24"/>
              </w:rPr>
              <w:t>695-п</w:t>
            </w:r>
            <w:r w:rsidR="00160157">
              <w:rPr>
                <w:sz w:val="24"/>
                <w:szCs w:val="24"/>
              </w:rPr>
              <w:t xml:space="preserve"> 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gramEnd"/>
            <w:r w:rsidRPr="00970BBE">
              <w:rPr>
                <w:sz w:val="24"/>
                <w:szCs w:val="24"/>
              </w:rPr>
              <w:t xml:space="preserve"> Е Р Е Ч Е Н Ь</w:t>
            </w:r>
          </w:p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  <w:proofErr w:type="gramStart"/>
            <w:r w:rsidRPr="00970BBE">
              <w:rPr>
                <w:sz w:val="24"/>
                <w:szCs w:val="24"/>
              </w:rPr>
      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      </w:r>
            <w:r w:rsidRPr="00970BBE">
              <w:rPr>
                <w:rFonts w:eastAsia="Calibri"/>
                <w:sz w:val="24"/>
                <w:szCs w:val="24"/>
              </w:rPr>
              <w:t xml:space="preserve">для собственников жилых помещений, которые не приняли решение о выборе способа управления многоквартирным домом </w:t>
            </w:r>
            <w:r w:rsidRPr="00970BBE">
              <w:rPr>
                <w:sz w:val="24"/>
                <w:szCs w:val="24"/>
              </w:rPr>
      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      </w:r>
            <w:proofErr w:type="gramEnd"/>
          </w:p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7"/>
              <w:gridCol w:w="5841"/>
              <w:gridCol w:w="2664"/>
            </w:tblGrid>
            <w:tr w:rsidR="006A73CA" w:rsidRPr="00970BBE" w:rsidTr="001E4DE3"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№</w:t>
                  </w:r>
                  <w:proofErr w:type="spellStart"/>
                  <w:proofErr w:type="gramStart"/>
                  <w:r w:rsidRPr="00970BBE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70BBE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Наименование работ  и услуг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Периодичность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 xml:space="preserve">Работы по техническому обслуживанию  </w:t>
                  </w:r>
                </w:p>
                <w:p w:rsidR="006A73CA" w:rsidRPr="00970BBE" w:rsidRDefault="006A73CA" w:rsidP="00920E61">
                  <w:pPr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в т.ч.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1155"/>
              </w:trPr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Осмотры (обследования) здания, его конструкции, инженерных систем и оборудования и придомовой территории.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972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крыши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2 раза в год (в период подготовки к сезонной эксплуатации)</w:t>
                  </w:r>
                </w:p>
              </w:tc>
            </w:tr>
            <w:tr w:rsidR="006A73CA" w:rsidRPr="00970BBE" w:rsidTr="001E4DE3">
              <w:trPr>
                <w:trHeight w:val="76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-Внутренняя и наружная отделка, Фасады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 раз в период подготовки к  летней эксплуатации</w:t>
                  </w:r>
                </w:p>
              </w:tc>
            </w:tr>
            <w:tr w:rsidR="006A73CA" w:rsidRPr="00970BBE" w:rsidTr="001E4DE3">
              <w:trPr>
                <w:trHeight w:val="33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Электрооборудование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2 раза в год при проведении общих осмотров</w:t>
                  </w:r>
                </w:p>
              </w:tc>
            </w:tr>
            <w:tr w:rsidR="006A73CA" w:rsidRPr="00970BBE" w:rsidTr="001E4DE3">
              <w:trPr>
                <w:trHeight w:val="30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Перила и ограждающие решетки на окнах лестничных клеток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2 раза в год при проведении общих осмотров</w:t>
                  </w:r>
                </w:p>
              </w:tc>
            </w:tr>
            <w:tr w:rsidR="006A73CA" w:rsidRPr="00970BBE" w:rsidTr="001E4DE3">
              <w:trPr>
                <w:trHeight w:val="54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Внешнее благоустройство здания, (домовые знаки, указатели, </w:t>
                  </w:r>
                  <w:proofErr w:type="spellStart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флагодержатели</w:t>
                  </w:r>
                  <w:proofErr w:type="spellEnd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др.), </w:t>
                  </w:r>
                  <w:proofErr w:type="spellStart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отмостки</w:t>
                  </w:r>
                  <w:proofErr w:type="spellEnd"/>
                  <w:r w:rsidRPr="00970B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входы в подъезды, тамбуры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2 раза в год в период подготовки к </w:t>
                  </w:r>
                  <w:proofErr w:type="gramStart"/>
                  <w:r w:rsidRPr="00970BBE">
                    <w:rPr>
                      <w:sz w:val="24"/>
                      <w:szCs w:val="24"/>
                    </w:rPr>
                    <w:t>весеннее</w:t>
                  </w:r>
                  <w:proofErr w:type="gramEnd"/>
                  <w:r w:rsidRPr="00970BBE">
                    <w:rPr>
                      <w:sz w:val="24"/>
                      <w:szCs w:val="24"/>
                    </w:rPr>
                    <w:t xml:space="preserve"> – летней эксплуатации</w:t>
                  </w:r>
                </w:p>
              </w:tc>
            </w:tr>
            <w:tr w:rsidR="006A73CA" w:rsidRPr="00970BBE" w:rsidTr="001E4DE3">
              <w:trPr>
                <w:trHeight w:val="940"/>
              </w:trPr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Работы по содержанию конструктивных элементов</w:t>
                  </w: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Очистка чердачных помещений от посторонних предметов и мусора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31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-Очистка кровли от мусора, грязи, листьев и посторонних предметов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222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Закрытие чердачных слуховых окон, выходов на кровлю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25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 Удаление с крыш сосулек и наледи  (размером более </w:t>
                  </w:r>
                  <w:smartTag w:uri="urn:schemas-microsoft-com:office:smarttags" w:element="metricconverter">
                    <w:smartTagPr>
                      <w:attr w:name="ProductID" w:val="50 см"/>
                    </w:smartTagPr>
                    <w:r w:rsidRPr="00970BBE">
                      <w:rPr>
                        <w:sz w:val="24"/>
                        <w:szCs w:val="24"/>
                      </w:rPr>
                      <w:t>50 см</w:t>
                    </w:r>
                  </w:smartTag>
                  <w:r w:rsidRPr="00970BBE">
                    <w:rPr>
                      <w:sz w:val="24"/>
                      <w:szCs w:val="24"/>
                    </w:rPr>
                    <w:t xml:space="preserve"> над тротуарами и входами в подъезды)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23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-Смена  шпингалетов на окнах и дверях подъездов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30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-Смена  ручек на окнах и дверях подъездов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25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-Установка пружин на входных дверях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285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-Устранение мелких неисправностей кровли (до 15% поверхности)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-Устранение  мелких повреждений стен  и полов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5841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Работы по обслуживанию электрических сетей</w:t>
                  </w:r>
                </w:p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 Замена электроламп в светильниках наружного освещения 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-Замена  перегоревших 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электролампочек</w:t>
                  </w:r>
                  <w:proofErr w:type="spellEnd"/>
                  <w:r w:rsidRPr="00970BBE">
                    <w:rPr>
                      <w:sz w:val="24"/>
                      <w:szCs w:val="24"/>
                    </w:rPr>
                    <w:t xml:space="preserve"> в подъездах, подвалах, чердаках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-Мелкий  ремонт выключателей в подъездах, подвалах, чердаках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-Мелкий  ремонт выключателей в подъездах, подвалах, чердаках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 Мелкий ремонт электропроводки в подъездах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 мере необходимости</w:t>
                  </w:r>
                </w:p>
              </w:tc>
            </w:tr>
            <w:tr w:rsidR="006A73CA" w:rsidRPr="00970BBE" w:rsidTr="001E4DE3">
              <w:trPr>
                <w:trHeight w:val="1486"/>
              </w:trPr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Прочие работы</w:t>
                  </w:r>
                </w:p>
                <w:p w:rsidR="006A73CA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-Обслуживание вентиляционной системы дома </w:t>
                  </w:r>
                </w:p>
                <w:p w:rsidR="001E4DE3" w:rsidRDefault="001E4DE3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организация проверки состояния системы </w:t>
                  </w:r>
                </w:p>
                <w:p w:rsidR="001E4DE3" w:rsidRDefault="001E4DE3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внутридомового газового оборудования и ее отдельных элементов</w:t>
                  </w:r>
                </w:p>
                <w:p w:rsidR="001E4DE3" w:rsidRPr="00970BBE" w:rsidRDefault="001E4DE3" w:rsidP="001E4DE3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организация проведения работ  по устранению выявленных  нарушений и неисправностей внутридомового газового оборудования</w:t>
                  </w:r>
                </w:p>
              </w:tc>
              <w:tc>
                <w:tcPr>
                  <w:tcW w:w="2664" w:type="dxa"/>
                </w:tcPr>
                <w:p w:rsidR="006A73CA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прочистка дымовентиляционных каналов    устранение засоров по заявкам</w:t>
                  </w:r>
                </w:p>
                <w:p w:rsidR="001E4DE3" w:rsidRDefault="001E4DE3" w:rsidP="00920E61">
                  <w:pPr>
                    <w:rPr>
                      <w:sz w:val="24"/>
                      <w:szCs w:val="24"/>
                    </w:rPr>
                  </w:pPr>
                </w:p>
                <w:p w:rsidR="001E4DE3" w:rsidRDefault="001E4DE3" w:rsidP="00920E6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соответствии с договором с обслуживающей организацией</w:t>
                  </w:r>
                </w:p>
                <w:p w:rsidR="001E4DE3" w:rsidRDefault="001E4DE3" w:rsidP="00920E61">
                  <w:pPr>
                    <w:rPr>
                      <w:sz w:val="24"/>
                      <w:szCs w:val="24"/>
                    </w:rPr>
                  </w:pPr>
                </w:p>
                <w:p w:rsidR="001E4DE3" w:rsidRDefault="001E4DE3" w:rsidP="00920E6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мере необходимости, в соответствии с законодательством</w:t>
                  </w:r>
                </w:p>
                <w:p w:rsidR="001E4DE3" w:rsidRDefault="001E4DE3" w:rsidP="00920E61">
                  <w:pPr>
                    <w:rPr>
                      <w:sz w:val="24"/>
                      <w:szCs w:val="24"/>
                    </w:rPr>
                  </w:pPr>
                </w:p>
                <w:p w:rsidR="001E4DE3" w:rsidRPr="00970BBE" w:rsidRDefault="001E4DE3" w:rsidP="00920E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Текущий ремонт общего имущества многоквартирного дома</w:t>
                  </w:r>
                </w:p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Постоянно в течение действия договора управления</w:t>
                  </w:r>
                </w:p>
              </w:tc>
            </w:tr>
            <w:tr w:rsidR="006A73CA" w:rsidRPr="00970BBE" w:rsidTr="001E4DE3">
              <w:trPr>
                <w:trHeight w:val="1131"/>
              </w:trPr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Услуги по управлению многоквартирным домом</w:t>
                  </w:r>
                </w:p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Постоянно в течение действия договора управления</w:t>
                  </w:r>
                </w:p>
              </w:tc>
            </w:tr>
            <w:tr w:rsidR="006A73CA" w:rsidRPr="00970BBE" w:rsidTr="001E4DE3">
              <w:tc>
                <w:tcPr>
                  <w:tcW w:w="817" w:type="dxa"/>
                  <w:vMerge w:val="restart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-Заключение договоров на выполнение работ по содержанию и ремонту общего имущества многоквартирного дома с подрядными организациями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-заключение договоров с организациями - поставщиками коммунальных услуг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-заключение договоров на дератизацию помещений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-Осуществление систематического </w:t>
                  </w:r>
                  <w:proofErr w:type="gramStart"/>
                  <w:r w:rsidRPr="00970BBE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970BBE">
                    <w:rPr>
                      <w:sz w:val="24"/>
                      <w:szCs w:val="24"/>
                    </w:rPr>
                    <w:t xml:space="preserve"> качеством предоставления жилищно-коммунальных услуг, качеством выполнения работ подрядчиками и за исполнением иных договорных обязательств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-Принятие и актирование работ и услуг, выполненных по заключенным с подрядчиками договорам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-Установление и актирование факта неисполнения или ненадлежащего исполнения подрядчиком </w:t>
                  </w:r>
                  <w:r w:rsidRPr="00970BBE">
                    <w:rPr>
                      <w:sz w:val="24"/>
                      <w:szCs w:val="24"/>
                    </w:rPr>
                    <w:lastRenderedPageBreak/>
                    <w:t>договорных обязательств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-Финансирование выполненных работ и оказанных услуг подрядчиков в соответствии с действующими договорами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-Представление интересов собственников, связанных с управлением многоквартирным домом, в органах государственной власти, органах местного самоуправления и других организациях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-Учет собственников помещений в многоквартирном доме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-Ведение расчетов с нанимателями, арендаторами и собственниками жилых и нежилых помещений за предоставляемые услуги (расчет платы, печать и доставка квитанций, обслуживание базы данных)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-Взыскание задолженности по оплате жилищно-коммунальные услуги, в том числе ведение 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претензионно-исковой</w:t>
                  </w:r>
                  <w:proofErr w:type="spellEnd"/>
                  <w:r w:rsidRPr="00970BBE">
                    <w:rPr>
                      <w:sz w:val="24"/>
                      <w:szCs w:val="24"/>
                    </w:rPr>
                    <w:t xml:space="preserve"> работы, применение досудебных мер взыскания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-Прием населения, рассмотрение предложений, заявлений и жалоб, поступающих от населения, принятие соответствующих мер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pacing w:before="100" w:beforeAutospacing="1" w:after="100" w:afterAutospacing="1" w:line="64" w:lineRule="atLeast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-Введение учета обращений (заявлений, жалоб, предложений) граждан, контроль их исполнения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rFonts w:eastAsia="Calibri"/>
                      <w:sz w:val="24"/>
                      <w:szCs w:val="24"/>
                      <w:lang w:eastAsia="hi-IN" w:bidi="hi-IN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>-Отчетность перед собственниками помещений в многоквартирном доме об исполнении обязательств по договору управления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rFonts w:eastAsia="Calibri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-Представление устных разъяснений гражданам (нанимателям, собственникам жилых помещений, членам их семей) о порядке пользования жилыми помещениями и общим имуществом многоквартирного дома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rFonts w:eastAsia="Calibri"/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>-Информирование граждан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-По требованию собственников (или их представителей) направление своего представителя для выяснения причин </w:t>
                  </w:r>
                  <w:proofErr w:type="spellStart"/>
                  <w:r w:rsidRPr="00970BBE">
                    <w:rPr>
                      <w:sz w:val="24"/>
                      <w:szCs w:val="24"/>
                    </w:rPr>
                    <w:t>непредоставления</w:t>
                  </w:r>
                  <w:proofErr w:type="spellEnd"/>
                  <w:r w:rsidRPr="00970BBE">
                    <w:rPr>
                      <w:sz w:val="24"/>
                      <w:szCs w:val="24"/>
                    </w:rPr>
            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>-Организация работ по обследованию объектов с целью определения их технической готовности к эксплуатации (в том числе сезонной), пригодности для проживания, необходимости проведения текущего и капитального ремонта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-Ведение и хранение технической документации на многоквартирный </w:t>
                  </w:r>
                  <w:proofErr w:type="gramStart"/>
                  <w:r w:rsidRPr="00970BBE">
                    <w:rPr>
                      <w:sz w:val="24"/>
                      <w:szCs w:val="24"/>
                    </w:rPr>
                    <w:t>дом</w:t>
                  </w:r>
                  <w:proofErr w:type="gramEnd"/>
                  <w:r w:rsidRPr="00970BBE">
                    <w:rPr>
                      <w:sz w:val="24"/>
                      <w:szCs w:val="24"/>
                    </w:rPr>
                    <w:t xml:space="preserve"> и  внутридомовое инженерное оборудование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 xml:space="preserve">-Оплата услуг банковских и других организаций  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  <w:vMerge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  <w:lang w:eastAsia="hi-IN" w:bidi="hi-IN"/>
                    </w:rPr>
                    <w:t xml:space="preserve">-Оформление документов по вводу в эксплуатацию </w:t>
                  </w:r>
                  <w:r w:rsidRPr="00970BBE">
                    <w:rPr>
                      <w:sz w:val="24"/>
                      <w:szCs w:val="24"/>
                      <w:lang w:eastAsia="hi-IN" w:bidi="hi-IN"/>
                    </w:rPr>
                    <w:lastRenderedPageBreak/>
                    <w:t xml:space="preserve">индивидуальных и </w:t>
                  </w:r>
                  <w:proofErr w:type="spellStart"/>
                  <w:r w:rsidRPr="00970BBE">
                    <w:rPr>
                      <w:sz w:val="24"/>
                      <w:szCs w:val="24"/>
                      <w:lang w:eastAsia="hi-IN" w:bidi="hi-IN"/>
                    </w:rPr>
                    <w:t>общедомовых</w:t>
                  </w:r>
                  <w:proofErr w:type="spellEnd"/>
                  <w:r w:rsidRPr="00970BBE">
                    <w:rPr>
                      <w:sz w:val="24"/>
                      <w:szCs w:val="24"/>
                      <w:lang w:eastAsia="hi-IN" w:bidi="hi-IN"/>
                    </w:rPr>
                    <w:t xml:space="preserve"> приборов учета коммунальных ресурсов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A73CA" w:rsidRPr="00970BBE" w:rsidTr="001E4DE3">
              <w:trPr>
                <w:trHeight w:val="70"/>
              </w:trPr>
              <w:tc>
                <w:tcPr>
                  <w:tcW w:w="817" w:type="dxa"/>
                </w:tcPr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A73CA" w:rsidRPr="00970BBE" w:rsidRDefault="006A73CA" w:rsidP="00920E6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70BBE">
                    <w:rPr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841" w:type="dxa"/>
                  <w:vAlign w:val="center"/>
                </w:tcPr>
                <w:p w:rsidR="006A73CA" w:rsidRPr="00970BBE" w:rsidRDefault="006A73CA" w:rsidP="00920E61">
                  <w:pPr>
                    <w:shd w:val="clear" w:color="auto" w:fill="FFFFFF"/>
                    <w:suppressAutoHyphens/>
                    <w:snapToGrid w:val="0"/>
                    <w:rPr>
                      <w:b/>
                      <w:sz w:val="24"/>
                      <w:szCs w:val="24"/>
                      <w:lang w:eastAsia="hi-IN" w:bidi="hi-IN"/>
                    </w:rPr>
                  </w:pPr>
                  <w:r w:rsidRPr="00970BBE">
                    <w:rPr>
                      <w:b/>
                      <w:sz w:val="24"/>
                      <w:szCs w:val="24"/>
                      <w:lang w:eastAsia="hi-IN" w:bidi="hi-IN"/>
                    </w:rPr>
                    <w:t>Содержание  аварийно-диспетчерской службы</w:t>
                  </w:r>
                </w:p>
              </w:tc>
              <w:tc>
                <w:tcPr>
                  <w:tcW w:w="2664" w:type="dxa"/>
                </w:tcPr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Ежедневно </w:t>
                  </w:r>
                </w:p>
                <w:p w:rsidR="006A73CA" w:rsidRPr="00970BBE" w:rsidRDefault="006A73CA" w:rsidP="00920E61">
                  <w:pPr>
                    <w:jc w:val="center"/>
                    <w:rPr>
                      <w:sz w:val="24"/>
                      <w:szCs w:val="24"/>
                    </w:rPr>
                  </w:pPr>
                  <w:r w:rsidRPr="00970BBE">
                    <w:rPr>
                      <w:sz w:val="24"/>
                      <w:szCs w:val="24"/>
                    </w:rPr>
                    <w:t xml:space="preserve"> с 8-00 до 24-00</w:t>
                  </w:r>
                </w:p>
              </w:tc>
            </w:tr>
          </w:tbl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</w:p>
          <w:p w:rsidR="006A73CA" w:rsidRPr="00970BBE" w:rsidRDefault="006A73CA" w:rsidP="006A73CA">
            <w:pPr>
              <w:jc w:val="center"/>
              <w:rPr>
                <w:sz w:val="24"/>
                <w:szCs w:val="24"/>
              </w:rPr>
            </w:pPr>
          </w:p>
          <w:p w:rsidR="006A73CA" w:rsidRDefault="006A73CA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1E4DE3" w:rsidRDefault="001E4DE3" w:rsidP="002B59B6">
            <w:pPr>
              <w:jc w:val="right"/>
              <w:rPr>
                <w:sz w:val="24"/>
                <w:szCs w:val="24"/>
              </w:rPr>
            </w:pP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F27141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</w:t>
            </w:r>
            <w:r w:rsidR="005D67C0">
              <w:rPr>
                <w:sz w:val="24"/>
                <w:szCs w:val="24"/>
              </w:rPr>
              <w:t>26.12.2022</w:t>
            </w:r>
            <w:r>
              <w:rPr>
                <w:sz w:val="24"/>
                <w:szCs w:val="24"/>
              </w:rPr>
              <w:t xml:space="preserve">  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38414E">
              <w:rPr>
                <w:sz w:val="24"/>
                <w:szCs w:val="24"/>
              </w:rPr>
              <w:t xml:space="preserve"> </w:t>
            </w:r>
            <w:r w:rsidR="00F27141">
              <w:rPr>
                <w:sz w:val="24"/>
                <w:szCs w:val="24"/>
              </w:rPr>
              <w:t>695-п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1E4DE3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Ивановская область, Пучежский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</w:t>
            </w:r>
            <w:r w:rsidR="00F650B3">
              <w:rPr>
                <w:sz w:val="24"/>
                <w:szCs w:val="24"/>
              </w:rPr>
              <w:t xml:space="preserve">1-я  </w:t>
            </w:r>
            <w:r w:rsidR="00811EA1">
              <w:rPr>
                <w:sz w:val="24"/>
                <w:szCs w:val="24"/>
              </w:rPr>
              <w:t>Пр</w:t>
            </w:r>
            <w:r w:rsidR="00F650B3">
              <w:rPr>
                <w:sz w:val="24"/>
                <w:szCs w:val="24"/>
              </w:rPr>
              <w:t>оизводственная</w:t>
            </w:r>
            <w:r w:rsidR="00811EA1">
              <w:rPr>
                <w:sz w:val="24"/>
                <w:szCs w:val="24"/>
              </w:rPr>
              <w:t>, д.</w:t>
            </w:r>
            <w:r w:rsidR="001E4DE3">
              <w:rPr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</w:t>
      </w:r>
      <w:proofErr w:type="gramStart"/>
      <w:r w:rsidRPr="0040390F">
        <w:rPr>
          <w:sz w:val="24"/>
          <w:szCs w:val="24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40390F">
        <w:rPr>
          <w:sz w:val="24"/>
          <w:szCs w:val="24"/>
        </w:rPr>
        <w:t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в порядке, установленном Правительством Российской Федерации. </w:t>
      </w:r>
      <w:proofErr w:type="gramStart"/>
      <w:r w:rsidRPr="0040390F">
        <w:rPr>
          <w:sz w:val="24"/>
          <w:szCs w:val="24"/>
        </w:rPr>
        <w:t>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40390F">
        <w:rPr>
          <w:sz w:val="24"/>
          <w:szCs w:val="24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60157"/>
    <w:rsid w:val="001958AD"/>
    <w:rsid w:val="001E4DE3"/>
    <w:rsid w:val="0021629B"/>
    <w:rsid w:val="00225F3B"/>
    <w:rsid w:val="002C020C"/>
    <w:rsid w:val="00306824"/>
    <w:rsid w:val="0033049B"/>
    <w:rsid w:val="00344CF1"/>
    <w:rsid w:val="00366307"/>
    <w:rsid w:val="00373441"/>
    <w:rsid w:val="0038414E"/>
    <w:rsid w:val="0040390F"/>
    <w:rsid w:val="00410ED3"/>
    <w:rsid w:val="00415954"/>
    <w:rsid w:val="00442067"/>
    <w:rsid w:val="00451BD7"/>
    <w:rsid w:val="004670C9"/>
    <w:rsid w:val="004E77BD"/>
    <w:rsid w:val="004F6B26"/>
    <w:rsid w:val="00566E3A"/>
    <w:rsid w:val="00577562"/>
    <w:rsid w:val="00585B5E"/>
    <w:rsid w:val="005D67C0"/>
    <w:rsid w:val="005D772E"/>
    <w:rsid w:val="006A73CA"/>
    <w:rsid w:val="0078495F"/>
    <w:rsid w:val="007A2769"/>
    <w:rsid w:val="007F1A11"/>
    <w:rsid w:val="00811EA1"/>
    <w:rsid w:val="00914EAF"/>
    <w:rsid w:val="009E56D1"/>
    <w:rsid w:val="00A37B7C"/>
    <w:rsid w:val="00A520BB"/>
    <w:rsid w:val="00A737AB"/>
    <w:rsid w:val="00AC16DF"/>
    <w:rsid w:val="00B44A25"/>
    <w:rsid w:val="00B9130F"/>
    <w:rsid w:val="00B9730A"/>
    <w:rsid w:val="00C5669E"/>
    <w:rsid w:val="00CA21F7"/>
    <w:rsid w:val="00D37FD7"/>
    <w:rsid w:val="00D8474D"/>
    <w:rsid w:val="00E63783"/>
    <w:rsid w:val="00E6544C"/>
    <w:rsid w:val="00E67242"/>
    <w:rsid w:val="00EF570E"/>
    <w:rsid w:val="00F05E2D"/>
    <w:rsid w:val="00F27141"/>
    <w:rsid w:val="00F420D2"/>
    <w:rsid w:val="00F6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0457-0A60-4A35-9917-95C770D5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2022-12-26T13:02:00Z</cp:lastPrinted>
  <dcterms:created xsi:type="dcterms:W3CDTF">2021-11-04T05:00:00Z</dcterms:created>
  <dcterms:modified xsi:type="dcterms:W3CDTF">2022-12-26T13:04:00Z</dcterms:modified>
</cp:coreProperties>
</file>