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proofErr w:type="gramStart"/>
      <w:r w:rsidRPr="00B56064">
        <w:rPr>
          <w:rStyle w:val="ab"/>
          <w:b w:val="0"/>
          <w:sz w:val="28"/>
          <w:szCs w:val="28"/>
        </w:rPr>
        <w:t>П</w:t>
      </w:r>
      <w:proofErr w:type="gramEnd"/>
      <w:r w:rsidRPr="00B56064">
        <w:rPr>
          <w:rStyle w:val="ab"/>
          <w:b w:val="0"/>
          <w:sz w:val="28"/>
          <w:szCs w:val="28"/>
        </w:rPr>
        <w:t xml:space="preserve">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="00825873">
        <w:rPr>
          <w:rStyle w:val="ab"/>
          <w:b w:val="0"/>
          <w:sz w:val="28"/>
          <w:szCs w:val="28"/>
        </w:rPr>
        <w:t xml:space="preserve"> </w:t>
      </w:r>
      <w:r w:rsidR="007F3E7A">
        <w:rPr>
          <w:rStyle w:val="ab"/>
          <w:b w:val="0"/>
          <w:sz w:val="28"/>
          <w:szCs w:val="28"/>
        </w:rPr>
        <w:t xml:space="preserve">01.09.2022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    №</w:t>
      </w:r>
      <w:r w:rsidR="0097019F">
        <w:rPr>
          <w:rStyle w:val="ab"/>
          <w:b w:val="0"/>
          <w:sz w:val="28"/>
          <w:szCs w:val="28"/>
        </w:rPr>
        <w:t xml:space="preserve"> </w:t>
      </w:r>
      <w:r w:rsidR="007F3E7A">
        <w:rPr>
          <w:rStyle w:val="ab"/>
          <w:b w:val="0"/>
          <w:sz w:val="28"/>
          <w:szCs w:val="28"/>
        </w:rPr>
        <w:t>509-п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1E460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</w:t>
      </w:r>
      <w:r w:rsidR="001E4607">
        <w:rPr>
          <w:rFonts w:ascii="Times New Roman" w:hAnsi="Times New Roman" w:cs="Times New Roman"/>
          <w:b/>
          <w:sz w:val="28"/>
          <w:szCs w:val="28"/>
        </w:rPr>
        <w:t>у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C42298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56064">
        <w:rPr>
          <w:rFonts w:ascii="Times New Roman" w:hAnsi="Times New Roman" w:cs="Times New Roman"/>
          <w:b/>
          <w:sz w:val="28"/>
          <w:szCs w:val="28"/>
        </w:rPr>
        <w:t>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83F0F" w:rsidRPr="00B56064">
        <w:rPr>
          <w:rFonts w:ascii="Times New Roman" w:hAnsi="Times New Roman" w:cs="Times New Roman"/>
          <w:b/>
          <w:sz w:val="28"/>
          <w:szCs w:val="28"/>
        </w:rPr>
        <w:t>учеж Пучежского муниципального района Ивановской области</w:t>
      </w:r>
    </w:p>
    <w:p w:rsidR="006757D6" w:rsidRPr="00B56064" w:rsidRDefault="006757D6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на 2023 год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3E7A">
        <w:rPr>
          <w:rFonts w:ascii="Times New Roman" w:hAnsi="Times New Roman" w:cs="Times New Roman"/>
          <w:sz w:val="28"/>
          <w:szCs w:val="28"/>
        </w:rPr>
        <w:t>В</w:t>
      </w:r>
      <w:r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</w:t>
      </w:r>
      <w:r w:rsidR="007F3E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.2012 № 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808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E4607">
        <w:rPr>
          <w:rFonts w:ascii="Times New Roman" w:hAnsi="Times New Roman" w:cs="Times New Roman"/>
          <w:color w:val="000000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F3E7A">
        <w:rPr>
          <w:rFonts w:ascii="Times New Roman" w:hAnsi="Times New Roman" w:cs="Times New Roman"/>
          <w:sz w:val="28"/>
          <w:szCs w:val="28"/>
        </w:rPr>
        <w:t xml:space="preserve">, на основании письма ООО «Газпром </w:t>
      </w:r>
      <w:proofErr w:type="spellStart"/>
      <w:r w:rsidR="007F3E7A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7F3E7A">
        <w:rPr>
          <w:rFonts w:ascii="Times New Roman" w:hAnsi="Times New Roman" w:cs="Times New Roman"/>
          <w:sz w:val="28"/>
          <w:szCs w:val="28"/>
        </w:rPr>
        <w:t xml:space="preserve"> Иваново», </w:t>
      </w:r>
      <w:r w:rsidRPr="00B5606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End"/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55" w:rsidRDefault="004560CA" w:rsidP="00934B78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926755">
        <w:rPr>
          <w:rFonts w:ascii="Times New Roman" w:hAnsi="Times New Roman" w:cs="Times New Roman"/>
          <w:sz w:val="28"/>
          <w:szCs w:val="28"/>
        </w:rPr>
        <w:t>В приложени</w:t>
      </w:r>
      <w:r w:rsidR="007F3E7A">
        <w:rPr>
          <w:rFonts w:ascii="Times New Roman" w:hAnsi="Times New Roman" w:cs="Times New Roman"/>
          <w:sz w:val="28"/>
          <w:szCs w:val="28"/>
        </w:rPr>
        <w:t>е</w:t>
      </w:r>
      <w:r w:rsidR="00926755">
        <w:rPr>
          <w:rFonts w:ascii="Times New Roman" w:hAnsi="Times New Roman" w:cs="Times New Roman"/>
          <w:sz w:val="28"/>
          <w:szCs w:val="28"/>
        </w:rPr>
        <w:t xml:space="preserve"> № 1 к постановлению администрации Пучежского муниципального района от 29.06.2022 г. № 372-п «Об утверждении схемы теплоснабжения 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34B78" w:rsidRPr="00B560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4B78" w:rsidRPr="00B56064">
        <w:rPr>
          <w:rFonts w:ascii="Times New Roman" w:hAnsi="Times New Roman" w:cs="Times New Roman"/>
          <w:sz w:val="28"/>
          <w:szCs w:val="28"/>
        </w:rPr>
        <w:t>учеж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825873">
        <w:rPr>
          <w:rFonts w:ascii="Times New Roman" w:hAnsi="Times New Roman" w:cs="Times New Roman"/>
          <w:sz w:val="28"/>
          <w:szCs w:val="28"/>
        </w:rPr>
        <w:t>на 202</w:t>
      </w:r>
      <w:r w:rsidR="006757D6">
        <w:rPr>
          <w:rFonts w:ascii="Times New Roman" w:hAnsi="Times New Roman" w:cs="Times New Roman"/>
          <w:sz w:val="28"/>
          <w:szCs w:val="28"/>
        </w:rPr>
        <w:t>3</w:t>
      </w:r>
      <w:r w:rsidR="00825873">
        <w:rPr>
          <w:rFonts w:ascii="Times New Roman" w:hAnsi="Times New Roman" w:cs="Times New Roman"/>
          <w:sz w:val="28"/>
          <w:szCs w:val="28"/>
        </w:rPr>
        <w:t>г.</w:t>
      </w:r>
      <w:r w:rsidR="00926755">
        <w:rPr>
          <w:rFonts w:ascii="Times New Roman" w:hAnsi="Times New Roman" w:cs="Times New Roman"/>
          <w:sz w:val="28"/>
          <w:szCs w:val="28"/>
        </w:rPr>
        <w:t>»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1E4607">
        <w:rPr>
          <w:rFonts w:ascii="Times New Roman" w:hAnsi="Times New Roman" w:cs="Times New Roman"/>
          <w:sz w:val="28"/>
          <w:szCs w:val="28"/>
        </w:rPr>
        <w:t xml:space="preserve"> </w:t>
      </w:r>
      <w:r w:rsidR="007F3E7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E46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6755" w:rsidRDefault="00926755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0A32">
        <w:rPr>
          <w:rFonts w:ascii="Times New Roman" w:hAnsi="Times New Roman" w:cs="Times New Roman"/>
          <w:sz w:val="28"/>
          <w:szCs w:val="28"/>
        </w:rPr>
        <w:t xml:space="preserve">1.1. </w:t>
      </w:r>
      <w:r w:rsidR="001E4607" w:rsidRPr="00A50A32">
        <w:rPr>
          <w:rFonts w:ascii="Times New Roman" w:hAnsi="Times New Roman" w:cs="Times New Roman"/>
          <w:sz w:val="28"/>
          <w:szCs w:val="28"/>
        </w:rPr>
        <w:t xml:space="preserve"> </w:t>
      </w:r>
      <w:r w:rsidRPr="00A50A32">
        <w:rPr>
          <w:rFonts w:ascii="Times New Roman" w:hAnsi="Times New Roman" w:cs="Times New Roman"/>
          <w:sz w:val="28"/>
          <w:szCs w:val="28"/>
        </w:rPr>
        <w:t xml:space="preserve">Раздел 1. </w:t>
      </w:r>
      <w:proofErr w:type="gramStart"/>
      <w:r w:rsidRPr="00A50A32">
        <w:rPr>
          <w:rFonts w:ascii="Times New Roman" w:hAnsi="Times New Roman" w:cs="Times New Roman"/>
          <w:sz w:val="28"/>
          <w:szCs w:val="28"/>
        </w:rPr>
        <w:t>«Показатели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поселения, городского округа, города федерального значения», таблицу 3</w:t>
      </w:r>
      <w:bookmarkStart w:id="0" w:name="bookmark14"/>
      <w:r w:rsidRP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P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0"/>
      <w:r w:rsid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 изложить в следующей редакции:</w:t>
      </w:r>
      <w:proofErr w:type="gramEnd"/>
    </w:p>
    <w:p w:rsid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0359A6" w:rsidSect="00621B4D">
          <w:pgSz w:w="11900" w:h="16840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Pr="00226997" w:rsidRDefault="000359A6" w:rsidP="000359A6">
      <w:pPr>
        <w:framePr w:w="16176" w:h="1474" w:hRule="exact" w:wrap="none" w:vAnchor="page" w:hAnchor="page" w:x="235" w:y="938"/>
        <w:widowControl w:val="0"/>
        <w:ind w:firstLine="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26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0359A6" w:rsidRPr="00226997" w:rsidRDefault="000359A6" w:rsidP="000359A6">
      <w:pPr>
        <w:framePr w:w="16176" w:h="1474" w:hRule="exact" w:wrap="none" w:vAnchor="page" w:hAnchor="page" w:x="235" w:y="938"/>
        <w:widowControl w:val="0"/>
        <w:ind w:firstLine="740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15"/>
      <w:r w:rsidRPr="0022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Существующие и перспективные объемы потребления тепловой энергии (мощности) на отопление и вентиляцию на период актуа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лизации схемы теплоснабжения, Г</w:t>
      </w:r>
      <w:r w:rsidRPr="0022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</w:t>
      </w:r>
      <w:bookmarkEnd w:id="1"/>
    </w:p>
    <w:p w:rsid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Pr="00226997" w:rsidRDefault="000359A6" w:rsidP="000359A6">
      <w:pPr>
        <w:framePr w:wrap="none" w:vAnchor="page" w:hAnchor="page" w:x="15468" w:y="3395"/>
        <w:widowControl w:val="0"/>
        <w:spacing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Таблица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0359A6" w:rsidRPr="00226997" w:rsidTr="000359A6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Потребление тепловой энергии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2026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г. Пучеж,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32637,31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C869DC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32637,31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C869DC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32637,31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32940,81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32940,81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32940,81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32940,81</w:t>
            </w:r>
          </w:p>
        </w:tc>
      </w:tr>
      <w:tr w:rsidR="000359A6" w:rsidRPr="00226997" w:rsidTr="000359A6">
        <w:trPr>
          <w:trHeight w:hRule="exact" w:val="26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№13,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1842,5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1842,5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1842,5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2146,0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2146,0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2146,0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F90AEA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F90AE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2146,0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1615,6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1615,6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1615,6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1882,0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1882,0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1882,0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1882,0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941,4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941,4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941,4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1000,0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1000,0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674,2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882,0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882,0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882,0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882,0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261,0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261,0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261,0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261,0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169,5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3,0</w:t>
            </w:r>
          </w:p>
        </w:tc>
      </w:tr>
      <w:tr w:rsidR="000359A6" w:rsidRPr="00226997" w:rsidTr="000359A6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№3, в том числе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1698,29</w:t>
            </w:r>
          </w:p>
        </w:tc>
      </w:tr>
      <w:tr w:rsidR="000359A6" w:rsidRPr="00226997" w:rsidTr="000359A6">
        <w:trPr>
          <w:trHeight w:hRule="exact" w:val="36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25,4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07,0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294,9</w:t>
            </w:r>
          </w:p>
        </w:tc>
      </w:tr>
      <w:tr w:rsidR="000359A6" w:rsidRPr="00226997" w:rsidTr="000359A6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6821" w:wrap="none" w:vAnchor="page" w:hAnchor="page" w:x="554" w:y="3082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012,1</w:t>
            </w:r>
          </w:p>
        </w:tc>
      </w:tr>
    </w:tbl>
    <w:p w:rsidR="000359A6" w:rsidRPr="00226997" w:rsidRDefault="000359A6" w:rsidP="000359A6">
      <w:pPr>
        <w:framePr w:wrap="none" w:vAnchor="page" w:hAnchor="page" w:x="16231" w:y="11235"/>
        <w:widowControl w:val="0"/>
        <w:spacing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0359A6" w:rsidRPr="00226997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359A6" w:rsidRPr="00226997" w:rsidSect="000359A6">
          <w:pgSz w:w="16840" w:h="11900" w:orient="landscape" w:code="9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0359A6" w:rsidRPr="00226997" w:rsidRDefault="000359A6" w:rsidP="000359A6">
      <w:pPr>
        <w:framePr w:wrap="none" w:vAnchor="page" w:hAnchor="page" w:x="1157" w:y="866"/>
        <w:widowControl w:val="0"/>
        <w:spacing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Схема теплоснабжения </w:t>
      </w:r>
      <w:proofErr w:type="gramStart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proofErr w:type="gramEnd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. Пучеж Пучежского муниципального района Ивановской области на период 201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-2026 гг. Актуализация на 2023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0359A6" w:rsidRPr="00226997" w:rsidTr="000359A6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Потребление тепловой энергии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2026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6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1.2.5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Тепловая энергия с целью компенсации потерь в тепловых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теплосетевой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организации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365,9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EF213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№14,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D4C90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AD4C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1999,8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1.3.1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B25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290,8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1.3.2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AB259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1709,0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EF213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№5,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1099,62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AF54AA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AF54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265,1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601,92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234,32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232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367,6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37:14:010115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framePr w:w="15878" w:h="9250" w:wrap="none" w:vAnchor="page" w:hAnchor="page" w:x="566" w:y="1411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0359A6" w:rsidRPr="00226997" w:rsidRDefault="000359A6" w:rsidP="000359A6">
      <w:pPr>
        <w:framePr w:wrap="none" w:vAnchor="page" w:hAnchor="page" w:x="16304" w:y="11446"/>
        <w:widowControl w:val="0"/>
        <w:spacing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0359A6" w:rsidRPr="00226997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359A6" w:rsidRPr="002269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9A6" w:rsidRPr="00226997" w:rsidRDefault="000359A6" w:rsidP="000359A6">
      <w:pPr>
        <w:framePr w:wrap="none" w:vAnchor="page" w:hAnchor="page" w:x="1542" w:y="26"/>
        <w:widowControl w:val="0"/>
        <w:spacing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Схема теплоснабжения </w:t>
      </w:r>
      <w:proofErr w:type="gramStart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proofErr w:type="gramEnd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. Пучеж Пучежского муниципального района Ивановской области на период 2011 -2026 гг. Актуализация на 2023 год.</w:t>
      </w:r>
    </w:p>
    <w:p w:rsidR="000359A6" w:rsidRPr="00226997" w:rsidRDefault="000359A6" w:rsidP="000359A6">
      <w:pPr>
        <w:framePr w:wrap="none" w:vAnchor="page" w:hAnchor="page" w:x="16219" w:y="11235"/>
        <w:widowControl w:val="0"/>
        <w:spacing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2" w:name="_GoBack"/>
      <w:bookmarkEnd w:id="2"/>
    </w:p>
    <w:tbl>
      <w:tblPr>
        <w:tblpPr w:leftFromText="180" w:rightFromText="180" w:vertAnchor="text" w:horzAnchor="margin" w:tblpY="-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0359A6" w:rsidRPr="00226997" w:rsidTr="000359A6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Потребление тепловой энергии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2026</w:t>
            </w:r>
          </w:p>
        </w:tc>
      </w:tr>
      <w:tr w:rsidR="000359A6" w:rsidRPr="00226997" w:rsidTr="000359A6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</w:tr>
      <w:tr w:rsidR="000359A6" w:rsidRPr="00226997" w:rsidTr="000359A6">
        <w:trPr>
          <w:trHeight w:hRule="exact" w:val="71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1.4.5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Тепловая энергия с целью компенсации потерь в тепловых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теплосетевой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организации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232,6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EF213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EF213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№1,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1B68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B68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8206,5</w:t>
            </w:r>
          </w:p>
        </w:tc>
      </w:tr>
      <w:tr w:rsidR="000359A6" w:rsidRPr="00226997" w:rsidTr="000359A6">
        <w:trPr>
          <w:trHeight w:hRule="exact" w:val="4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7171,5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3E651D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3E65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6838,2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743F12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333,3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EE2F0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396,0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0359A6" w:rsidRPr="00226997" w:rsidTr="000359A6">
        <w:trPr>
          <w:trHeight w:hRule="exact" w:val="46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11,8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6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1.5.5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Тепловая энергия с целью компенсации потерь в тепловых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теплосетевой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организации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627,2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EF2138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EF213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№8,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2459</w:t>
            </w: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</w:tr>
      <w:tr w:rsidR="000359A6" w:rsidRPr="00226997" w:rsidTr="000359A6">
        <w:trPr>
          <w:trHeight w:hRule="exact" w:val="54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5807,8</w:t>
            </w:r>
          </w:p>
        </w:tc>
      </w:tr>
      <w:tr w:rsidR="000359A6" w:rsidRPr="00226997" w:rsidTr="000359A6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35,7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779,2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1579,5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1639,2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774,2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4183,5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737,5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71,8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27,7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772B3E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772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129,3</w:t>
            </w:r>
          </w:p>
        </w:tc>
      </w:tr>
      <w:tr w:rsidR="000359A6" w:rsidRPr="00226997" w:rsidTr="000359A6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17,2</w:t>
            </w:r>
          </w:p>
        </w:tc>
      </w:tr>
      <w:tr w:rsidR="000359A6" w:rsidRPr="00226997" w:rsidTr="000359A6">
        <w:trPr>
          <w:trHeight w:hRule="exact" w:val="4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0359A6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359A6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359A6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359A6" w:rsidRPr="00226997" w:rsidRDefault="000359A6" w:rsidP="000359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359A6" w:rsidRPr="0022699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9A6" w:rsidRPr="00226997" w:rsidRDefault="000359A6" w:rsidP="000359A6">
      <w:pPr>
        <w:framePr w:wrap="none" w:vAnchor="page" w:hAnchor="page" w:x="1328" w:y="202"/>
        <w:widowControl w:val="0"/>
        <w:spacing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Схема теплоснабжения </w:t>
      </w:r>
      <w:proofErr w:type="gramStart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proofErr w:type="gramEnd"/>
      <w:r w:rsidRPr="00226997">
        <w:rPr>
          <w:rFonts w:ascii="Times New Roman" w:eastAsia="Times New Roman" w:hAnsi="Times New Roman" w:cs="Times New Roman"/>
          <w:color w:val="000000"/>
          <w:lang w:eastAsia="ru-RU" w:bidi="ru-RU"/>
        </w:rPr>
        <w:t>. Пучеж Пучежского муниципального района Ивановской области на период 2011 -2026 гг. Актуализация на 2023 год.</w:t>
      </w:r>
    </w:p>
    <w:tbl>
      <w:tblPr>
        <w:tblpPr w:leftFromText="180" w:rightFromText="180" w:vertAnchor="text" w:horzAnchor="margin" w:tblpXSpec="center" w:tblpY="-1124"/>
        <w:tblOverlap w:val="never"/>
        <w:tblW w:w="158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8"/>
        <w:gridCol w:w="4218"/>
        <w:gridCol w:w="1319"/>
        <w:gridCol w:w="1314"/>
        <w:gridCol w:w="1324"/>
        <w:gridCol w:w="1319"/>
        <w:gridCol w:w="1319"/>
        <w:gridCol w:w="1319"/>
        <w:gridCol w:w="1319"/>
        <w:gridCol w:w="1338"/>
      </w:tblGrid>
      <w:tr w:rsidR="000359A6" w:rsidRPr="00226997" w:rsidTr="000359A6">
        <w:trPr>
          <w:trHeight w:hRule="exact" w:val="236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№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Наименование</w:t>
            </w:r>
          </w:p>
        </w:tc>
        <w:tc>
          <w:tcPr>
            <w:tcW w:w="10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Потребление тепловой энергии</w:t>
            </w:r>
          </w:p>
        </w:tc>
      </w:tr>
      <w:tr w:rsidR="000359A6" w:rsidRPr="00226997" w:rsidTr="000359A6">
        <w:trPr>
          <w:trHeight w:hRule="exact" w:val="231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2026</w:t>
            </w:r>
          </w:p>
        </w:tc>
      </w:tr>
      <w:tr w:rsidR="000359A6" w:rsidRPr="00226997" w:rsidTr="000359A6">
        <w:trPr>
          <w:trHeight w:hRule="exact" w:val="23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37:14:010211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Производственные здания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61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1.6.5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Тепловая энергия с целью компенсации потерь в тепловых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теплосетевой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организации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2468,2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Котельная №9,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6923B4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923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 w:bidi="ru-RU"/>
              </w:rPr>
              <w:t>5331,1</w:t>
            </w:r>
          </w:p>
        </w:tc>
      </w:tr>
      <w:tr w:rsidR="000359A6" w:rsidRPr="00226997" w:rsidTr="000359A6">
        <w:trPr>
          <w:trHeight w:hRule="exact" w:val="27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1.7.1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МКД, в том числе, по кадастровым кварталам: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2632,5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714,3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151,5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61,9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D346B6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D346B6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46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884,3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774,8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45,7</w:t>
            </w:r>
          </w:p>
        </w:tc>
      </w:tr>
      <w:tr w:rsidR="000359A6" w:rsidRPr="00226997" w:rsidTr="000359A6">
        <w:trPr>
          <w:trHeight w:hRule="exact" w:val="45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1.7.2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Общественные здания, в том числе, по кадастровым кварталам: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633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1238,8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7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328,6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559,8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350,4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45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1.7.3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153,7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37:14:010308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84,4</w:t>
            </w:r>
          </w:p>
        </w:tc>
      </w:tr>
      <w:tr w:rsidR="000359A6" w:rsidRPr="00226997" w:rsidTr="000359A6">
        <w:trPr>
          <w:trHeight w:hRule="exact" w:val="28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37:14:010319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40,9</w:t>
            </w:r>
          </w:p>
        </w:tc>
      </w:tr>
      <w:tr w:rsidR="000359A6" w:rsidRPr="00226997" w:rsidTr="000359A6">
        <w:trPr>
          <w:trHeight w:hRule="exact" w:val="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37:14:010407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</w:t>
            </w:r>
            <w:proofErr w:type="spellEnd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/</w:t>
            </w:r>
            <w:proofErr w:type="spellStart"/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Pr="00226997" w:rsidRDefault="000359A6" w:rsidP="000359A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269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R="000359A6" w:rsidRPr="00226997" w:rsidTr="000359A6">
        <w:trPr>
          <w:trHeight w:hRule="exact" w:val="2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9A6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  <w:p w:rsidR="000359A6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  <w:p w:rsidR="000359A6" w:rsidRPr="00226997" w:rsidRDefault="000359A6" w:rsidP="000359A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28,4</w:t>
            </w:r>
          </w:p>
        </w:tc>
      </w:tr>
      <w:tr w:rsidR="000359A6" w:rsidRPr="00226997" w:rsidTr="000359A6">
        <w:trPr>
          <w:trHeight w:hRule="exact" w:val="29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1.7.4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Производственные здания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0359A6" w:rsidRPr="00226997" w:rsidTr="000359A6">
        <w:trPr>
          <w:trHeight w:hRule="exact" w:val="62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F90AEA">
              <w:rPr>
                <w:rStyle w:val="2105pt"/>
              </w:rPr>
              <w:lastRenderedPageBreak/>
              <w:t>1.7.5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color w:val="000000"/>
                <w:sz w:val="21"/>
                <w:szCs w:val="21"/>
                <w:lang w:bidi="ru-RU"/>
              </w:rPr>
              <w:t xml:space="preserve">Тепловая энергия с целью компенсации потерь в тепловых сетях </w:t>
            </w:r>
            <w:proofErr w:type="spellStart"/>
            <w:r>
              <w:rPr>
                <w:color w:val="000000"/>
                <w:sz w:val="21"/>
                <w:szCs w:val="21"/>
                <w:lang w:bidi="ru-RU"/>
              </w:rPr>
              <w:t>теплосетевой</w:t>
            </w:r>
            <w:proofErr w:type="spellEnd"/>
            <w:r>
              <w:rPr>
                <w:color w:val="000000"/>
                <w:sz w:val="21"/>
                <w:szCs w:val="21"/>
                <w:lang w:bidi="ru-RU"/>
              </w:rPr>
              <w:t xml:space="preserve"> организации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9A6" w:rsidRDefault="000359A6" w:rsidP="000359A6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1306,1</w:t>
            </w:r>
          </w:p>
        </w:tc>
      </w:tr>
    </w:tbl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0359A6" w:rsidRDefault="000359A6" w:rsidP="000359A6"/>
    <w:p w:rsid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0359A6" w:rsidSect="000359A6">
          <w:pgSz w:w="16838" w:h="11906" w:orient="landscape"/>
          <w:pgMar w:top="851" w:right="851" w:bottom="1418" w:left="851" w:header="720" w:footer="720" w:gutter="0"/>
          <w:cols w:space="720"/>
          <w:docGrid w:linePitch="360"/>
        </w:sectPr>
      </w:pPr>
    </w:p>
    <w:p w:rsidR="00A50A32" w:rsidRPr="00A50A32" w:rsidRDefault="00A50A32" w:rsidP="00A50A32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0A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0A32">
        <w:rPr>
          <w:rFonts w:ascii="Times New Roman" w:hAnsi="Times New Roman" w:cs="Times New Roman"/>
          <w:sz w:val="28"/>
          <w:szCs w:val="28"/>
        </w:rPr>
        <w:t xml:space="preserve">.  Раздел 1. «Показатели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поселения, городского округа, города федерального значения», таблицу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Pr="00A50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Существующие и перспективные объемы потребления тепловой энергии (мощности)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горячее водоснабжение на период актуализации схемы,  изложить в следующей редакции:</w:t>
      </w: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0359A6" w:rsidRDefault="000359A6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E6598" w:rsidRDefault="006E6598" w:rsidP="000359A6">
      <w:pPr>
        <w:widowControl w:val="0"/>
        <w:ind w:firstLine="74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6E6598" w:rsidSect="000359A6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6E6598" w:rsidRDefault="006E6598" w:rsidP="006E6598">
      <w:pPr>
        <w:pStyle w:val="33"/>
        <w:framePr w:w="15898" w:h="1012" w:hRule="exact" w:wrap="none" w:vAnchor="page" w:hAnchor="page" w:x="589" w:y="778"/>
        <w:shd w:val="clear" w:color="auto" w:fill="auto"/>
        <w:ind w:firstLine="740"/>
        <w:jc w:val="left"/>
      </w:pPr>
      <w:bookmarkStart w:id="3" w:name="bookmark16"/>
      <w:r>
        <w:rPr>
          <w:color w:val="000000"/>
          <w:lang w:bidi="ru-RU"/>
        </w:rPr>
        <w:lastRenderedPageBreak/>
        <w:t>Существующие и перспективные объемы потребления тепловой энергии (мощности) на горячее водоснабжение на период актуализации схемы теплоснабжения, Г кал</w:t>
      </w:r>
      <w:bookmarkEnd w:id="3"/>
    </w:p>
    <w:p w:rsidR="006E6598" w:rsidRDefault="006E6598" w:rsidP="006E6598"/>
    <w:tbl>
      <w:tblPr>
        <w:tblpPr w:leftFromText="180" w:rightFromText="180" w:vertAnchor="text" w:horzAnchor="margin" w:tblpY="14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6E6598" w:rsidTr="007F3E7A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Потребление тепловой энергии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2026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6E6598" w:rsidTr="007F3E7A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г. Пучеж,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4281,43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2742,43</w:t>
            </w:r>
          </w:p>
        </w:tc>
      </w:tr>
      <w:tr w:rsidR="006E6598" w:rsidTr="007F3E7A">
        <w:trPr>
          <w:trHeight w:hRule="exact" w:val="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Котельная №13,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1842,5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303,5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1615,6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300,4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300,4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303,5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303,5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941,4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149,4</w:t>
            </w:r>
          </w:p>
        </w:tc>
      </w:tr>
      <w:tr w:rsidR="006E6598" w:rsidTr="007F3E7A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674,2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151,0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151,0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154,1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154,1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154,1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154,1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2105pt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169,5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3,1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Котельная №3,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F90AEA">
              <w:rPr>
                <w:rStyle w:val="2105pt"/>
                <w:b/>
              </w:rPr>
              <w:t>н</w:t>
            </w:r>
            <w:proofErr w:type="spellEnd"/>
            <w:r w:rsidRPr="00F90AEA">
              <w:rPr>
                <w:rStyle w:val="2105pt"/>
                <w:b/>
              </w:rPr>
              <w:t>/</w:t>
            </w:r>
            <w:proofErr w:type="spellStart"/>
            <w:r w:rsidRPr="00F90AEA">
              <w:rPr>
                <w:rStyle w:val="2105pt"/>
                <w:b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85,1</w:t>
            </w:r>
          </w:p>
        </w:tc>
      </w:tr>
      <w:tr w:rsidR="006E6598" w:rsidTr="007F3E7A">
        <w:trPr>
          <w:trHeight w:hRule="exact" w:val="5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1.2.1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6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1.2.2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2105pt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6E680B">
              <w:rPr>
                <w:rStyle w:val="2105pt"/>
              </w:rPr>
              <w:t>85,1</w:t>
            </w:r>
          </w:p>
        </w:tc>
      </w:tr>
      <w:tr w:rsidR="006E6598" w:rsidTr="007F3E7A">
        <w:trPr>
          <w:trHeight w:hRule="exact" w:val="30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6E680B">
              <w:rPr>
                <w:rStyle w:val="2105pt"/>
              </w:rPr>
              <w:t>85,1</w:t>
            </w:r>
          </w:p>
        </w:tc>
      </w:tr>
    </w:tbl>
    <w:p w:rsidR="006E6598" w:rsidRDefault="006E6598" w:rsidP="006E6598"/>
    <w:p w:rsidR="006E6598" w:rsidRPr="00F536F8" w:rsidRDefault="006E6598" w:rsidP="006E6598">
      <w:pPr>
        <w:jc w:val="right"/>
        <w:rPr>
          <w:rFonts w:ascii="Times New Roman" w:hAnsi="Times New Roman" w:cs="Times New Roman"/>
        </w:rPr>
      </w:pPr>
      <w:r w:rsidRPr="00F536F8">
        <w:rPr>
          <w:rFonts w:ascii="Times New Roman" w:hAnsi="Times New Roman" w:cs="Times New Roman"/>
        </w:rPr>
        <w:t>Таблица 4</w:t>
      </w:r>
    </w:p>
    <w:p w:rsidR="006E6598" w:rsidRDefault="006E6598" w:rsidP="006E6598"/>
    <w:p w:rsidR="006E6598" w:rsidRDefault="006E6598" w:rsidP="006E6598"/>
    <w:p w:rsidR="006E6598" w:rsidRDefault="006E6598" w:rsidP="006E6598"/>
    <w:p w:rsidR="006E6598" w:rsidRDefault="006E6598" w:rsidP="006E6598"/>
    <w:p w:rsidR="006E6598" w:rsidRDefault="006E6598" w:rsidP="006E6598"/>
    <w:p w:rsidR="006E6598" w:rsidRDefault="006E6598" w:rsidP="006E6598">
      <w:pPr>
        <w:pStyle w:val="af2"/>
        <w:framePr w:wrap="none" w:vAnchor="page" w:hAnchor="page" w:x="1403" w:y="740"/>
        <w:shd w:val="clear" w:color="auto" w:fill="auto"/>
        <w:spacing w:after="0" w:line="220" w:lineRule="exact"/>
        <w:jc w:val="left"/>
      </w:pPr>
    </w:p>
    <w:p w:rsidR="006E6598" w:rsidRDefault="006E6598" w:rsidP="006E6598"/>
    <w:tbl>
      <w:tblPr>
        <w:tblpPr w:leftFromText="180" w:rightFromText="180" w:vertAnchor="text" w:horzAnchor="margin" w:tblpY="-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6E6598" w:rsidTr="007F3E7A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Потребление тепловой энергии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2026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1.2.3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1.2.4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F90AEA">
              <w:rPr>
                <w:rStyle w:val="2105pt"/>
                <w:b/>
              </w:rPr>
              <w:t>Котельная №14,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spellStart"/>
            <w:r w:rsidRPr="00F90AEA">
              <w:rPr>
                <w:rStyle w:val="2105pt"/>
                <w:b/>
              </w:rPr>
              <w:t>н</w:t>
            </w:r>
            <w:proofErr w:type="spellEnd"/>
            <w:r w:rsidRPr="00F90AEA">
              <w:rPr>
                <w:rStyle w:val="2105pt"/>
                <w:b/>
              </w:rPr>
              <w:t>/</w:t>
            </w:r>
            <w:proofErr w:type="spellStart"/>
            <w:r w:rsidRPr="00F90AEA">
              <w:rPr>
                <w:rStyle w:val="2105pt"/>
                <w:b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AD4C90">
              <w:rPr>
                <w:rStyle w:val="2105pt"/>
                <w:b/>
              </w:rPr>
              <w:t>1077,53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1.3.1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F90AEA">
              <w:rPr>
                <w:rStyle w:val="2105pt"/>
              </w:rPr>
              <w:t>52,4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1.3.2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0" w:lineRule="exact"/>
              <w:jc w:val="center"/>
            </w:pPr>
            <w:r>
              <w:rPr>
                <w:rStyle w:val="2105pt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F90AEA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1025,13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Котельная №8,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6E680B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E680B">
              <w:rPr>
                <w:rStyle w:val="2105pt"/>
                <w:b/>
              </w:rPr>
              <w:t>1276,3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1.6.1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ind w:left="140"/>
            </w:pPr>
            <w:r>
              <w:rPr>
                <w:rStyle w:val="2105pt"/>
              </w:rPr>
              <w:t>МКД,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1168,3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1168,3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1.6.2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Общественные здания,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</w:tbl>
    <w:p w:rsidR="006E6598" w:rsidRDefault="006E6598" w:rsidP="006E6598"/>
    <w:p w:rsidR="00621B4D" w:rsidRDefault="00621B4D" w:rsidP="006E6598"/>
    <w:p w:rsidR="00621B4D" w:rsidRDefault="00621B4D" w:rsidP="006E6598"/>
    <w:p w:rsidR="00621B4D" w:rsidRDefault="00621B4D" w:rsidP="006E6598"/>
    <w:p w:rsidR="00621B4D" w:rsidRDefault="00621B4D" w:rsidP="006E6598"/>
    <w:p w:rsidR="00621B4D" w:rsidRDefault="00621B4D" w:rsidP="006E6598"/>
    <w:p w:rsidR="006E6598" w:rsidRDefault="006E6598" w:rsidP="006E6598">
      <w:pPr>
        <w:pStyle w:val="31"/>
        <w:framePr w:wrap="none" w:vAnchor="page" w:hAnchor="page" w:x="16229" w:y="11235"/>
        <w:shd w:val="clear" w:color="auto" w:fill="auto"/>
        <w:spacing w:line="200" w:lineRule="exact"/>
      </w:pPr>
    </w:p>
    <w:tbl>
      <w:tblPr>
        <w:tblpPr w:leftFromText="180" w:rightFromText="180" w:vertAnchor="text" w:horzAnchor="margin" w:tblpY="20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4238"/>
        <w:gridCol w:w="1325"/>
        <w:gridCol w:w="1320"/>
        <w:gridCol w:w="1330"/>
        <w:gridCol w:w="1325"/>
        <w:gridCol w:w="1325"/>
        <w:gridCol w:w="1325"/>
        <w:gridCol w:w="1325"/>
        <w:gridCol w:w="1344"/>
      </w:tblGrid>
      <w:tr w:rsidR="006E6598" w:rsidTr="007F3E7A">
        <w:trPr>
          <w:trHeight w:hRule="exact" w:val="24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lastRenderedPageBreak/>
              <w:t>№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Потребление тепловой энергии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2026</w:t>
            </w:r>
          </w:p>
        </w:tc>
      </w:tr>
      <w:tr w:rsidR="006E6598" w:rsidTr="007F3E7A">
        <w:trPr>
          <w:trHeight w:hRule="exact" w:val="24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598" w:rsidRPr="00AD4C90" w:rsidRDefault="006E6598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 w:rsidRPr="00AD4C90">
              <w:rPr>
                <w:rStyle w:val="2105pt"/>
              </w:rPr>
              <w:t>108,0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4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1.6.3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598" w:rsidRDefault="006E6598" w:rsidP="007F3E7A">
            <w:pPr>
              <w:pStyle w:val="23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Индивидуальные дома (частные), в том числе, по кадастровым кварталам: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7F3E7A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6E6598">
        <w:trPr>
          <w:trHeight w:hRule="exact" w:val="29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1D2DFE">
        <w:trPr>
          <w:trHeight w:hRule="exact" w:val="2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598" w:rsidRDefault="006E6598" w:rsidP="007F3E7A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37:14:010211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E6598" w:rsidTr="00621B4D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1.6.4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Производственные здания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2105pt"/>
              </w:rPr>
              <w:t>н</w:t>
            </w:r>
            <w:proofErr w:type="spellEnd"/>
            <w:r>
              <w:rPr>
                <w:rStyle w:val="2105pt"/>
              </w:rPr>
              <w:t>/</w:t>
            </w:r>
            <w:proofErr w:type="spellStart"/>
            <w:r>
              <w:rPr>
                <w:rStyle w:val="2105pt"/>
              </w:rPr>
              <w:t>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598" w:rsidRDefault="006E6598" w:rsidP="007F3E7A">
            <w:pPr>
              <w:pStyle w:val="23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621B4D" w:rsidTr="00621B4D">
        <w:trPr>
          <w:trHeight w:hRule="exact" w:val="302"/>
        </w:trPr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B4D" w:rsidRDefault="00621B4D" w:rsidP="007F3E7A">
            <w:pPr>
              <w:pStyle w:val="23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</w:p>
        </w:tc>
      </w:tr>
    </w:tbl>
    <w:p w:rsidR="006E6598" w:rsidRDefault="006E6598" w:rsidP="006E6598">
      <w:pPr>
        <w:pStyle w:val="af2"/>
        <w:framePr w:wrap="none" w:vAnchor="page" w:hAnchor="page" w:x="1679" w:y="1529"/>
        <w:shd w:val="clear" w:color="auto" w:fill="auto"/>
        <w:spacing w:after="0" w:line="220" w:lineRule="exact"/>
        <w:jc w:val="left"/>
      </w:pPr>
    </w:p>
    <w:p w:rsidR="006E6598" w:rsidRDefault="006E6598" w:rsidP="006E6598">
      <w:pPr>
        <w:rPr>
          <w:sz w:val="2"/>
          <w:szCs w:val="2"/>
        </w:rPr>
        <w:sectPr w:rsidR="006E659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6598" w:rsidRDefault="006E6598" w:rsidP="006E6598">
      <w:pPr>
        <w:pStyle w:val="31"/>
        <w:framePr w:wrap="none" w:vAnchor="page" w:hAnchor="page" w:x="16214" w:y="11235"/>
        <w:shd w:val="clear" w:color="auto" w:fill="auto"/>
        <w:spacing w:line="200" w:lineRule="exact"/>
      </w:pP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7F3E7A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</w:t>
      </w:r>
      <w:r w:rsidR="0069469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2298" w:rsidRPr="00B56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298" w:rsidRPr="00B56064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7B71D9" w:rsidRPr="00B56064">
        <w:rPr>
          <w:rFonts w:ascii="Times New Roman" w:hAnsi="Times New Roman" w:cs="Times New Roman"/>
          <w:sz w:val="28"/>
          <w:szCs w:val="28"/>
        </w:rPr>
        <w:t>Золоткову</w:t>
      </w:r>
      <w:proofErr w:type="spellEnd"/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27720" w:rsidRPr="00D73874" w:rsidRDefault="00C07CA0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720" w:rsidRPr="00D738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227720" w:rsidRPr="00D7387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7720" w:rsidRPr="00D73874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>Н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Шипков</w:t>
      </w:r>
      <w:proofErr w:type="spellEnd"/>
      <w:r w:rsidR="00227720" w:rsidRPr="00D73874">
        <w:rPr>
          <w:rFonts w:ascii="Times New Roman" w:hAnsi="Times New Roman"/>
          <w:sz w:val="28"/>
          <w:szCs w:val="28"/>
        </w:rPr>
        <w:t xml:space="preserve">                     </w:t>
      </w:r>
      <w:r w:rsidR="00227720">
        <w:rPr>
          <w:rFonts w:ascii="Times New Roman" w:hAnsi="Times New Roman"/>
          <w:sz w:val="28"/>
          <w:szCs w:val="28"/>
        </w:rPr>
        <w:t xml:space="preserve">   </w:t>
      </w:r>
    </w:p>
    <w:sectPr w:rsidR="00227720" w:rsidRPr="00D73874" w:rsidSect="001D2DFE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32" w:rsidRDefault="00FA2832" w:rsidP="000359A6">
      <w:r>
        <w:separator/>
      </w:r>
    </w:p>
  </w:endnote>
  <w:endnote w:type="continuationSeparator" w:id="0">
    <w:p w:rsidR="00FA2832" w:rsidRDefault="00FA2832" w:rsidP="0003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32" w:rsidRDefault="00FA2832" w:rsidP="000359A6">
      <w:r>
        <w:separator/>
      </w:r>
    </w:p>
  </w:footnote>
  <w:footnote w:type="continuationSeparator" w:id="0">
    <w:p w:rsidR="00FA2832" w:rsidRDefault="00FA2832" w:rsidP="00035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70834C4"/>
    <w:multiLevelType w:val="multilevel"/>
    <w:tmpl w:val="E724E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97EFA"/>
    <w:multiLevelType w:val="multilevel"/>
    <w:tmpl w:val="1EDEA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07087"/>
    <w:multiLevelType w:val="multilevel"/>
    <w:tmpl w:val="96EC6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D1B7E"/>
    <w:multiLevelType w:val="multilevel"/>
    <w:tmpl w:val="B29A4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850333"/>
    <w:multiLevelType w:val="multilevel"/>
    <w:tmpl w:val="BB3C9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906EB"/>
    <w:multiLevelType w:val="multilevel"/>
    <w:tmpl w:val="335A4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C3F8B"/>
    <w:multiLevelType w:val="multilevel"/>
    <w:tmpl w:val="F13A0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E0FC3"/>
    <w:rsid w:val="000359A6"/>
    <w:rsid w:val="000A584D"/>
    <w:rsid w:val="00112BB6"/>
    <w:rsid w:val="0013243F"/>
    <w:rsid w:val="00142239"/>
    <w:rsid w:val="00150AFB"/>
    <w:rsid w:val="001A3309"/>
    <w:rsid w:val="001B6877"/>
    <w:rsid w:val="001D2DFE"/>
    <w:rsid w:val="001E4607"/>
    <w:rsid w:val="001F0B00"/>
    <w:rsid w:val="00227720"/>
    <w:rsid w:val="002704AF"/>
    <w:rsid w:val="002E356C"/>
    <w:rsid w:val="00307FF8"/>
    <w:rsid w:val="00334E65"/>
    <w:rsid w:val="00363434"/>
    <w:rsid w:val="003A015E"/>
    <w:rsid w:val="004034FC"/>
    <w:rsid w:val="0044228D"/>
    <w:rsid w:val="00447981"/>
    <w:rsid w:val="004560CA"/>
    <w:rsid w:val="004573E0"/>
    <w:rsid w:val="004807FF"/>
    <w:rsid w:val="004809CB"/>
    <w:rsid w:val="004812D1"/>
    <w:rsid w:val="00497CC7"/>
    <w:rsid w:val="004E3A25"/>
    <w:rsid w:val="00542455"/>
    <w:rsid w:val="00585397"/>
    <w:rsid w:val="005A226E"/>
    <w:rsid w:val="005E690C"/>
    <w:rsid w:val="00602831"/>
    <w:rsid w:val="00621B4D"/>
    <w:rsid w:val="00627050"/>
    <w:rsid w:val="00657347"/>
    <w:rsid w:val="006757D6"/>
    <w:rsid w:val="00692D19"/>
    <w:rsid w:val="0069469F"/>
    <w:rsid w:val="006E6598"/>
    <w:rsid w:val="0073580A"/>
    <w:rsid w:val="00771884"/>
    <w:rsid w:val="007B71D9"/>
    <w:rsid w:val="007F0A03"/>
    <w:rsid w:val="007F3E7A"/>
    <w:rsid w:val="007F4E8E"/>
    <w:rsid w:val="00815237"/>
    <w:rsid w:val="00822371"/>
    <w:rsid w:val="00825873"/>
    <w:rsid w:val="00835EFD"/>
    <w:rsid w:val="008856EE"/>
    <w:rsid w:val="008C7364"/>
    <w:rsid w:val="00905A8E"/>
    <w:rsid w:val="00926755"/>
    <w:rsid w:val="009319D3"/>
    <w:rsid w:val="00934B78"/>
    <w:rsid w:val="00952FEC"/>
    <w:rsid w:val="0097019F"/>
    <w:rsid w:val="00983F0F"/>
    <w:rsid w:val="009A529C"/>
    <w:rsid w:val="009B52F2"/>
    <w:rsid w:val="00A100A5"/>
    <w:rsid w:val="00A10307"/>
    <w:rsid w:val="00A50A32"/>
    <w:rsid w:val="00A75693"/>
    <w:rsid w:val="00A7570E"/>
    <w:rsid w:val="00AA0469"/>
    <w:rsid w:val="00AA1C71"/>
    <w:rsid w:val="00B53A7C"/>
    <w:rsid w:val="00B56064"/>
    <w:rsid w:val="00BA1031"/>
    <w:rsid w:val="00BD55E9"/>
    <w:rsid w:val="00C07CA0"/>
    <w:rsid w:val="00C33703"/>
    <w:rsid w:val="00C42298"/>
    <w:rsid w:val="00C83067"/>
    <w:rsid w:val="00C83394"/>
    <w:rsid w:val="00CC1F97"/>
    <w:rsid w:val="00D65982"/>
    <w:rsid w:val="00DE0FC3"/>
    <w:rsid w:val="00DE0FC8"/>
    <w:rsid w:val="00DE6838"/>
    <w:rsid w:val="00E83673"/>
    <w:rsid w:val="00EB01C1"/>
    <w:rsid w:val="00EE4164"/>
    <w:rsid w:val="00EE7188"/>
    <w:rsid w:val="00F02763"/>
    <w:rsid w:val="00F261C6"/>
    <w:rsid w:val="00F7231E"/>
    <w:rsid w:val="00F763D5"/>
    <w:rsid w:val="00F815C3"/>
    <w:rsid w:val="00F92B78"/>
    <w:rsid w:val="00FA2832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uiPriority w:val="99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Heading1">
    <w:name w:val="Heading 1"/>
    <w:basedOn w:val="a"/>
    <w:uiPriority w:val="1"/>
    <w:qFormat/>
    <w:rsid w:val="00926755"/>
    <w:pPr>
      <w:widowControl w:val="0"/>
      <w:suppressAutoHyphens w:val="0"/>
      <w:autoSpaceDE w:val="0"/>
      <w:autoSpaceDN w:val="0"/>
      <w:spacing w:before="181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numbering" w:customStyle="1" w:styleId="12">
    <w:name w:val="Нет списка1"/>
    <w:next w:val="a4"/>
    <w:uiPriority w:val="99"/>
    <w:semiHidden/>
    <w:unhideWhenUsed/>
    <w:rsid w:val="000359A6"/>
  </w:style>
  <w:style w:type="character" w:customStyle="1" w:styleId="3">
    <w:name w:val="Основной текст (3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2"/>
    <w:link w:val="40"/>
    <w:rsid w:val="000359A6"/>
    <w:rPr>
      <w:b/>
      <w:bCs/>
      <w:sz w:val="30"/>
      <w:szCs w:val="30"/>
      <w:shd w:val="clear" w:color="auto" w:fill="FFFFFF"/>
    </w:rPr>
  </w:style>
  <w:style w:type="character" w:customStyle="1" w:styleId="20">
    <w:name w:val="Колонтитул (2)_"/>
    <w:basedOn w:val="a2"/>
    <w:link w:val="21"/>
    <w:rsid w:val="000359A6"/>
    <w:rPr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0359A6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2"/>
    <w:link w:val="23"/>
    <w:rsid w:val="000359A6"/>
    <w:rPr>
      <w:sz w:val="26"/>
      <w:szCs w:val="26"/>
      <w:shd w:val="clear" w:color="auto" w:fill="FFFFFF"/>
    </w:rPr>
  </w:style>
  <w:style w:type="character" w:customStyle="1" w:styleId="13">
    <w:name w:val="Заголовок №1_"/>
    <w:basedOn w:val="a2"/>
    <w:link w:val="14"/>
    <w:rsid w:val="000359A6"/>
    <w:rPr>
      <w:sz w:val="26"/>
      <w:szCs w:val="26"/>
      <w:shd w:val="clear" w:color="auto" w:fill="FFFFFF"/>
    </w:rPr>
  </w:style>
  <w:style w:type="character" w:customStyle="1" w:styleId="24">
    <w:name w:val="Оглавление 2 Знак"/>
    <w:basedOn w:val="a2"/>
    <w:link w:val="25"/>
    <w:rsid w:val="000359A6"/>
    <w:rPr>
      <w:shd w:val="clear" w:color="auto" w:fill="FFFFFF"/>
    </w:rPr>
  </w:style>
  <w:style w:type="character" w:customStyle="1" w:styleId="af1">
    <w:name w:val="Колонтитул_"/>
    <w:basedOn w:val="a2"/>
    <w:link w:val="af2"/>
    <w:rsid w:val="000359A6"/>
    <w:rPr>
      <w:shd w:val="clear" w:color="auto" w:fill="FFFFFF"/>
    </w:rPr>
  </w:style>
  <w:style w:type="character" w:customStyle="1" w:styleId="26">
    <w:name w:val="Заголовок №2_"/>
    <w:basedOn w:val="a2"/>
    <w:link w:val="27"/>
    <w:rsid w:val="000359A6"/>
    <w:rPr>
      <w:b/>
      <w:bCs/>
      <w:sz w:val="28"/>
      <w:szCs w:val="28"/>
      <w:shd w:val="clear" w:color="auto" w:fill="FFFFFF"/>
    </w:rPr>
  </w:style>
  <w:style w:type="character" w:customStyle="1" w:styleId="30">
    <w:name w:val="Колонтитул (3)_"/>
    <w:basedOn w:val="a2"/>
    <w:link w:val="31"/>
    <w:rsid w:val="000359A6"/>
    <w:rPr>
      <w:b/>
      <w:bCs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0359A6"/>
    <w:rPr>
      <w:b/>
      <w:bCs/>
      <w:i/>
      <w:iCs/>
      <w:sz w:val="28"/>
      <w:szCs w:val="28"/>
      <w:shd w:val="clear" w:color="auto" w:fill="FFFFFF"/>
    </w:rPr>
  </w:style>
  <w:style w:type="character" w:customStyle="1" w:styleId="545pt">
    <w:name w:val="Основной текст (5) + 4;5 pt;Не полужирный;Курсив"/>
    <w:basedOn w:val="5"/>
    <w:rsid w:val="000359A6"/>
    <w:rPr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3">
    <w:name w:val="Подпись к таблиц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2"/>
    <w:rsid w:val="000359A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"/>
    <w:basedOn w:val="22"/>
    <w:rsid w:val="000359A6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">
    <w:name w:val="Заголовок №3_"/>
    <w:basedOn w:val="a2"/>
    <w:link w:val="33"/>
    <w:rsid w:val="000359A6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2"/>
    <w:rsid w:val="000359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Verdana7pt">
    <w:name w:val="Основной текст (7) + Verdana;7 pt;Курсив"/>
    <w:basedOn w:val="7"/>
    <w:rsid w:val="000359A6"/>
    <w:rPr>
      <w:rFonts w:ascii="Verdana" w:eastAsia="Verdana" w:hAnsi="Verdana" w:cs="Verdana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0">
    <w:name w:val="Основной текст (7)"/>
    <w:basedOn w:val="7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2"/>
    <w:rsid w:val="000359A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40"/>
      <w:szCs w:val="40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0359A6"/>
    <w:rPr>
      <w:color w:val="000000"/>
      <w:w w:val="100"/>
      <w:position w:val="0"/>
    </w:rPr>
  </w:style>
  <w:style w:type="character" w:customStyle="1" w:styleId="af4">
    <w:name w:val="Другое_"/>
    <w:basedOn w:val="a2"/>
    <w:link w:val="af5"/>
    <w:rsid w:val="000359A6"/>
    <w:rPr>
      <w:shd w:val="clear" w:color="auto" w:fill="FFFFFF"/>
    </w:rPr>
  </w:style>
  <w:style w:type="character" w:customStyle="1" w:styleId="100">
    <w:name w:val="Основной текст (10)_"/>
    <w:basedOn w:val="a2"/>
    <w:rsid w:val="000359A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101">
    <w:name w:val="Основной текст (10)"/>
    <w:basedOn w:val="100"/>
    <w:rsid w:val="000359A6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"/>
    <w:basedOn w:val="3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4pt">
    <w:name w:val="Заголовок №3 + 14 pt;Полужирный"/>
    <w:basedOn w:val="3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8">
    <w:name w:val="Подпись к картинке (2)_"/>
    <w:basedOn w:val="a2"/>
    <w:link w:val="29"/>
    <w:rsid w:val="000359A6"/>
    <w:rPr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2"/>
    <w:link w:val="111"/>
    <w:rsid w:val="000359A6"/>
    <w:rPr>
      <w:sz w:val="21"/>
      <w:szCs w:val="21"/>
      <w:shd w:val="clear" w:color="auto" w:fill="FFFFFF"/>
    </w:rPr>
  </w:style>
  <w:style w:type="character" w:customStyle="1" w:styleId="af6">
    <w:name w:val="Подпись к картинке_"/>
    <w:basedOn w:val="a2"/>
    <w:rsid w:val="00035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7">
    <w:name w:val="Подпись к картинке"/>
    <w:basedOn w:val="af6"/>
    <w:rsid w:val="0003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Подпись к таблице"/>
    <w:basedOn w:val="af3"/>
    <w:rsid w:val="000359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3pt">
    <w:name w:val="Основной текст (5) + 13 pt;Не полужирный"/>
    <w:basedOn w:val="5"/>
    <w:rsid w:val="000359A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0359A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FranklinGothicHeavy85pt150">
    <w:name w:val="Основной текст (2) + Franklin Gothic Heavy;8;5 pt;Масштаб 150%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50"/>
      <w:position w:val="0"/>
      <w:sz w:val="17"/>
      <w:szCs w:val="17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359A6"/>
    <w:rPr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5pt">
    <w:name w:val="Основной текст (2) + 15 pt;Курсив"/>
    <w:basedOn w:val="22"/>
    <w:rsid w:val="000359A6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5pt0pt">
    <w:name w:val="Основной текст (2) + 5 pt;Интервал 0 pt"/>
    <w:basedOn w:val="22"/>
    <w:rsid w:val="000359A6"/>
    <w:rPr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359A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"/>
    <w:basedOn w:val="22"/>
    <w:rsid w:val="000359A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a">
    <w:name w:val="Подпись к таблице (2)_"/>
    <w:basedOn w:val="a2"/>
    <w:link w:val="2b"/>
    <w:rsid w:val="000359A6"/>
    <w:rPr>
      <w:sz w:val="26"/>
      <w:szCs w:val="26"/>
      <w:shd w:val="clear" w:color="auto" w:fill="FFFFFF"/>
    </w:rPr>
  </w:style>
  <w:style w:type="character" w:customStyle="1" w:styleId="275pt0pt">
    <w:name w:val="Основной текст (2) + 7;5 pt;Интервал 0 pt"/>
    <w:basedOn w:val="22"/>
    <w:rsid w:val="000359A6"/>
    <w:rPr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14pt0">
    <w:name w:val="Основной текст (2) + 14 pt"/>
    <w:basedOn w:val="22"/>
    <w:rsid w:val="000359A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1">
    <w:name w:val="Основной текст (2) + 14 pt;Полужирный"/>
    <w:basedOn w:val="22"/>
    <w:rsid w:val="000359A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5pt-1pt">
    <w:name w:val="Основной текст (2) + 9;5 pt;Курсив;Интервал -1 pt"/>
    <w:basedOn w:val="22"/>
    <w:rsid w:val="000359A6"/>
    <w:rPr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FranklinGothicHeavy8pt0pt">
    <w:name w:val="Основной текст (2) + Franklin Gothic Heavy;8 pt;Интервал 0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75pt0pt0">
    <w:name w:val="Основной текст (2) + 7;5 pt;Малые прописные;Интервал 0 pt"/>
    <w:basedOn w:val="22"/>
    <w:rsid w:val="000359A6"/>
    <w:rPr>
      <w:smallCap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2"/>
    <w:rsid w:val="000359A6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2"/>
    <w:rsid w:val="000359A6"/>
    <w:rPr>
      <w:i/>
      <w:iCs/>
      <w:color w:val="000000"/>
      <w:spacing w:val="-10"/>
      <w:w w:val="100"/>
      <w:position w:val="0"/>
      <w:sz w:val="16"/>
      <w:szCs w:val="16"/>
      <w:lang w:val="ru-RU" w:eastAsia="ru-RU" w:bidi="ru-RU"/>
    </w:rPr>
  </w:style>
  <w:style w:type="character" w:customStyle="1" w:styleId="232pt60">
    <w:name w:val="Основной текст (2) + 32 pt;Масштаб 60%"/>
    <w:basedOn w:val="22"/>
    <w:rsid w:val="000359A6"/>
    <w:rPr>
      <w:color w:val="000000"/>
      <w:spacing w:val="0"/>
      <w:w w:val="60"/>
      <w:position w:val="0"/>
      <w:sz w:val="64"/>
      <w:szCs w:val="64"/>
      <w:lang w:val="ru-RU" w:eastAsia="ru-RU" w:bidi="ru-RU"/>
    </w:rPr>
  </w:style>
  <w:style w:type="character" w:customStyle="1" w:styleId="215pt0">
    <w:name w:val="Основной текст (2) + 15 pt"/>
    <w:basedOn w:val="22"/>
    <w:rsid w:val="000359A6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1pt">
    <w:name w:val="Заголовок №3 + 11 pt"/>
    <w:basedOn w:val="32"/>
    <w:rsid w:val="000359A6"/>
    <w:rPr>
      <w:color w:val="000000"/>
      <w:spacing w:val="0"/>
      <w:w w:val="100"/>
      <w:position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0359A6"/>
    <w:pPr>
      <w:widowControl w:val="0"/>
      <w:shd w:val="clear" w:color="auto" w:fill="FFFFFF"/>
      <w:suppressAutoHyphens w:val="0"/>
      <w:spacing w:before="3600" w:after="480" w:line="552" w:lineRule="exact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ru-RU" w:bidi="ar-SA"/>
    </w:rPr>
  </w:style>
  <w:style w:type="paragraph" w:customStyle="1" w:styleId="21">
    <w:name w:val="Колонтитул (2)"/>
    <w:basedOn w:val="a"/>
    <w:link w:val="2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ru-RU" w:bidi="ar-SA"/>
    </w:rPr>
  </w:style>
  <w:style w:type="paragraph" w:customStyle="1" w:styleId="50">
    <w:name w:val="Основной текст (5)"/>
    <w:basedOn w:val="a"/>
    <w:link w:val="5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23">
    <w:name w:val="Основной текст (2)"/>
    <w:basedOn w:val="a"/>
    <w:link w:val="22"/>
    <w:rsid w:val="000359A6"/>
    <w:pPr>
      <w:widowControl w:val="0"/>
      <w:shd w:val="clear" w:color="auto" w:fill="FFFFFF"/>
      <w:suppressAutoHyphens w:val="0"/>
      <w:spacing w:line="485" w:lineRule="exac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14">
    <w:name w:val="Заголовок №1"/>
    <w:basedOn w:val="a"/>
    <w:link w:val="13"/>
    <w:rsid w:val="000359A6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25">
    <w:name w:val="toc 2"/>
    <w:basedOn w:val="a"/>
    <w:link w:val="24"/>
    <w:autoRedefine/>
    <w:rsid w:val="000359A6"/>
    <w:pPr>
      <w:widowControl w:val="0"/>
      <w:shd w:val="clear" w:color="auto" w:fill="FFFFFF"/>
      <w:suppressAutoHyphens w:val="0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f2">
    <w:name w:val="Колонтитул"/>
    <w:basedOn w:val="a"/>
    <w:link w:val="af1"/>
    <w:rsid w:val="000359A6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7">
    <w:name w:val="Заголовок №2"/>
    <w:basedOn w:val="a"/>
    <w:link w:val="26"/>
    <w:rsid w:val="000359A6"/>
    <w:pPr>
      <w:widowControl w:val="0"/>
      <w:shd w:val="clear" w:color="auto" w:fill="FFFFFF"/>
      <w:suppressAutoHyphens w:val="0"/>
      <w:spacing w:line="480" w:lineRule="exac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31">
    <w:name w:val="Колонтитул (3)"/>
    <w:basedOn w:val="a"/>
    <w:link w:val="3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60">
    <w:name w:val="Основной текст (6)"/>
    <w:basedOn w:val="a"/>
    <w:link w:val="6"/>
    <w:rsid w:val="000359A6"/>
    <w:pPr>
      <w:widowControl w:val="0"/>
      <w:shd w:val="clear" w:color="auto" w:fill="FFFFFF"/>
      <w:suppressAutoHyphens w:val="0"/>
      <w:spacing w:line="480" w:lineRule="exact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RU" w:bidi="ar-SA"/>
    </w:rPr>
  </w:style>
  <w:style w:type="paragraph" w:customStyle="1" w:styleId="33">
    <w:name w:val="Заголовок №3"/>
    <w:basedOn w:val="a"/>
    <w:link w:val="32"/>
    <w:rsid w:val="000359A6"/>
    <w:pPr>
      <w:widowControl w:val="0"/>
      <w:shd w:val="clear" w:color="auto" w:fill="FFFFFF"/>
      <w:suppressAutoHyphens w:val="0"/>
      <w:spacing w:line="480" w:lineRule="exact"/>
      <w:jc w:val="both"/>
      <w:outlineLvl w:val="2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customStyle="1" w:styleId="af5">
    <w:name w:val="Другое"/>
    <w:basedOn w:val="a"/>
    <w:link w:val="af4"/>
    <w:rsid w:val="000359A6"/>
    <w:pPr>
      <w:widowControl w:val="0"/>
      <w:shd w:val="clear" w:color="auto" w:fill="FFFFFF"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29">
    <w:name w:val="Подпись к картинке (2)"/>
    <w:basedOn w:val="a"/>
    <w:link w:val="28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111">
    <w:name w:val="Основной текст (11)"/>
    <w:basedOn w:val="a"/>
    <w:link w:val="110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paragraph" w:customStyle="1" w:styleId="2b">
    <w:name w:val="Подпись к таблице (2)"/>
    <w:basedOn w:val="a"/>
    <w:link w:val="2a"/>
    <w:rsid w:val="000359A6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6"/>
      <w:szCs w:val="26"/>
      <w:lang w:eastAsia="ru-RU" w:bidi="ar-SA"/>
    </w:rPr>
  </w:style>
  <w:style w:type="paragraph" w:styleId="af9">
    <w:name w:val="header"/>
    <w:basedOn w:val="a"/>
    <w:link w:val="afa"/>
    <w:uiPriority w:val="99"/>
    <w:unhideWhenUsed/>
    <w:rsid w:val="000359A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fa">
    <w:name w:val="Верхний колонтитул Знак"/>
    <w:basedOn w:val="a2"/>
    <w:link w:val="af9"/>
    <w:uiPriority w:val="99"/>
    <w:rsid w:val="000359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7AE6B-7CA5-48FB-8376-9FE0CC8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14725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25</cp:revision>
  <cp:lastPrinted>2022-09-01T12:58:00Z</cp:lastPrinted>
  <dcterms:created xsi:type="dcterms:W3CDTF">2020-10-21T07:39:00Z</dcterms:created>
  <dcterms:modified xsi:type="dcterms:W3CDTF">2022-09-01T13:00:00Z</dcterms:modified>
</cp:coreProperties>
</file>