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6C30AC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6C30AC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>
                  <v:imagedata r:id="rId8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  <w:p w:rsidR="00D800B2" w:rsidRPr="003163B4" w:rsidRDefault="00D800B2" w:rsidP="003163B4">
            <w:pPr>
              <w:jc w:val="center"/>
              <w:rPr>
                <w:rFonts w:ascii="Franklin Gothic Medium" w:hAnsi="Franklin Gothic Medium" w:cs="Arial"/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 w:rsidR="00FD371A">
              <w:rPr>
                <w:b/>
              </w:rPr>
              <w:t>07</w:t>
            </w:r>
            <w:r w:rsidR="00480E3D">
              <w:rPr>
                <w:b/>
              </w:rPr>
              <w:t xml:space="preserve"> .06</w:t>
            </w:r>
            <w:r w:rsidR="00F3501E">
              <w:rPr>
                <w:b/>
              </w:rPr>
              <w:t>.</w:t>
            </w:r>
            <w:r w:rsidR="001F387B">
              <w:rPr>
                <w:b/>
              </w:rPr>
              <w:t>202</w:t>
            </w:r>
            <w:r w:rsidR="003A0F78">
              <w:rPr>
                <w:b/>
              </w:rPr>
              <w:t>2</w:t>
            </w:r>
            <w:r w:rsidR="00F3501E">
              <w:rPr>
                <w:b/>
              </w:rPr>
              <w:t xml:space="preserve"> г.</w:t>
            </w:r>
            <w:r w:rsidR="00D800B2" w:rsidRPr="00C874ED">
              <w:rPr>
                <w:b/>
              </w:rPr>
              <w:t xml:space="preserve"> 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0D5C0F">
              <w:rPr>
                <w:b/>
              </w:rPr>
              <w:t xml:space="preserve"> </w:t>
            </w:r>
            <w:r w:rsidR="00FD371A">
              <w:rPr>
                <w:b/>
              </w:rPr>
              <w:t>324</w:t>
            </w:r>
            <w:r w:rsidR="00480E3D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r>
              <w:rPr>
                <w:b/>
              </w:rPr>
              <w:t>п</w:t>
            </w:r>
            <w:proofErr w:type="spell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4A7126" w:rsidRDefault="00D800B2" w:rsidP="00D800B2">
      <w:pPr>
        <w:jc w:val="center"/>
        <w:rPr>
          <w:sz w:val="22"/>
          <w:szCs w:val="22"/>
        </w:rPr>
      </w:pPr>
    </w:p>
    <w:p w:rsidR="00C87C0F" w:rsidRPr="008667C2" w:rsidRDefault="00C87C0F" w:rsidP="00C87C0F">
      <w:pPr>
        <w:pStyle w:val="21"/>
        <w:ind w:firstLine="708"/>
        <w:jc w:val="left"/>
        <w:rPr>
          <w:sz w:val="16"/>
          <w:szCs w:val="16"/>
        </w:rPr>
      </w:pPr>
    </w:p>
    <w:p w:rsidR="00506BF5" w:rsidRPr="00345B45" w:rsidRDefault="00345B45" w:rsidP="00506BF5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 w:rsidR="00DC598C">
        <w:rPr>
          <w:b/>
          <w:bCs/>
          <w:sz w:val="28"/>
          <w:szCs w:val="28"/>
        </w:rPr>
        <w:t xml:space="preserve">изменений </w:t>
      </w:r>
      <w:r w:rsidR="00545FF3">
        <w:rPr>
          <w:b/>
          <w:bCs/>
          <w:sz w:val="28"/>
          <w:szCs w:val="28"/>
        </w:rPr>
        <w:t xml:space="preserve">и дополнений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 w:rsidR="00F3501E">
        <w:rPr>
          <w:b/>
          <w:bCs/>
          <w:sz w:val="28"/>
          <w:szCs w:val="28"/>
        </w:rPr>
        <w:t>«</w:t>
      </w:r>
      <w:r w:rsidR="00F3501E" w:rsidRPr="004934A6">
        <w:rPr>
          <w:b/>
          <w:sz w:val="28"/>
          <w:szCs w:val="28"/>
        </w:rPr>
        <w:t xml:space="preserve">Об утверждении муниципальной программы </w:t>
      </w:r>
      <w:r w:rsidR="00F3501E"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="00F3501E"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 на 201</w:t>
      </w:r>
      <w:r w:rsidR="00F3501E">
        <w:rPr>
          <w:b/>
          <w:sz w:val="28"/>
          <w:szCs w:val="28"/>
        </w:rPr>
        <w:t>8-2024</w:t>
      </w:r>
      <w:r w:rsidR="00F3501E" w:rsidRPr="004934A6">
        <w:rPr>
          <w:b/>
          <w:sz w:val="28"/>
          <w:szCs w:val="28"/>
        </w:rPr>
        <w:t xml:space="preserve"> год</w:t>
      </w:r>
      <w:r w:rsidR="00F3501E">
        <w:rPr>
          <w:b/>
          <w:sz w:val="28"/>
          <w:szCs w:val="28"/>
        </w:rPr>
        <w:t>ы</w:t>
      </w:r>
      <w:r w:rsidR="00F3501E" w:rsidRPr="004934A6">
        <w:rPr>
          <w:b/>
          <w:sz w:val="28"/>
          <w:szCs w:val="28"/>
        </w:rPr>
        <w:t>»</w:t>
      </w:r>
      <w:r w:rsidR="00F3501E">
        <w:rPr>
          <w:b/>
          <w:sz w:val="28"/>
          <w:szCs w:val="28"/>
        </w:rPr>
        <w:t xml:space="preserve"> </w:t>
      </w:r>
      <w:r w:rsidRPr="00345B45">
        <w:rPr>
          <w:b/>
          <w:bCs/>
          <w:sz w:val="28"/>
          <w:szCs w:val="28"/>
        </w:rPr>
        <w:t xml:space="preserve">от </w:t>
      </w:r>
      <w:r w:rsidR="004E48E6" w:rsidRPr="007B5234">
        <w:rPr>
          <w:b/>
          <w:bCs/>
          <w:color w:val="000000"/>
          <w:sz w:val="28"/>
          <w:szCs w:val="28"/>
        </w:rPr>
        <w:t>24.11</w:t>
      </w:r>
      <w:r w:rsidRPr="007B5234">
        <w:rPr>
          <w:b/>
          <w:bCs/>
          <w:color w:val="000000"/>
          <w:sz w:val="28"/>
          <w:szCs w:val="28"/>
        </w:rPr>
        <w:t>.2017г.</w:t>
      </w:r>
      <w:r w:rsidR="005A248C">
        <w:rPr>
          <w:b/>
          <w:bCs/>
          <w:sz w:val="28"/>
          <w:szCs w:val="28"/>
        </w:rPr>
        <w:t xml:space="preserve"> </w:t>
      </w:r>
      <w:r w:rsidR="005A248C" w:rsidRPr="00345B45">
        <w:rPr>
          <w:b/>
          <w:bCs/>
          <w:sz w:val="28"/>
          <w:szCs w:val="28"/>
        </w:rPr>
        <w:t xml:space="preserve">№ </w:t>
      </w:r>
      <w:r w:rsidR="001A3DE6">
        <w:rPr>
          <w:b/>
          <w:bCs/>
          <w:sz w:val="28"/>
          <w:szCs w:val="28"/>
        </w:rPr>
        <w:t>656</w:t>
      </w:r>
      <w:r w:rsidR="005A248C" w:rsidRPr="00345B45">
        <w:rPr>
          <w:b/>
          <w:bCs/>
          <w:sz w:val="28"/>
          <w:szCs w:val="28"/>
        </w:rPr>
        <w:t>-п</w:t>
      </w:r>
    </w:p>
    <w:p w:rsidR="00C87C0F" w:rsidRPr="00506BF5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r w:rsidRPr="00BA3B56">
        <w:rPr>
          <w:sz w:val="28"/>
          <w:szCs w:val="28"/>
        </w:rPr>
        <w:t xml:space="preserve">В соответствии со </w:t>
      </w:r>
      <w:hyperlink r:id="rId9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</w:p>
    <w:p w:rsidR="00C45D85" w:rsidRPr="00207A95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207A95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345B45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 на 2018-202</w:t>
      </w:r>
      <w:r w:rsidR="001F387B">
        <w:rPr>
          <w:color w:val="000000"/>
          <w:sz w:val="28"/>
          <w:szCs w:val="28"/>
        </w:rPr>
        <w:t>4</w:t>
      </w:r>
      <w:r w:rsidR="00263E07" w:rsidRPr="005B0EBC">
        <w:rPr>
          <w:color w:val="000000"/>
          <w:sz w:val="28"/>
          <w:szCs w:val="28"/>
        </w:rPr>
        <w:t xml:space="preserve"> год</w:t>
      </w:r>
      <w:r w:rsidR="004E48E6" w:rsidRPr="005B0EBC">
        <w:rPr>
          <w:color w:val="000000"/>
          <w:sz w:val="28"/>
          <w:szCs w:val="28"/>
        </w:rPr>
        <w:t>ы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F3501E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F30D47" w:rsidRPr="00F30D47">
        <w:rPr>
          <w:sz w:val="28"/>
          <w:szCs w:val="28"/>
        </w:rPr>
        <w:t xml:space="preserve"> </w:t>
      </w:r>
      <w:r w:rsidR="00403F47">
        <w:rPr>
          <w:sz w:val="28"/>
          <w:szCs w:val="28"/>
        </w:rPr>
        <w:t>следующие изменения:</w:t>
      </w:r>
    </w:p>
    <w:p w:rsidR="00E10E00" w:rsidRDefault="007638D8" w:rsidP="00E10E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10E00">
        <w:rPr>
          <w:sz w:val="28"/>
          <w:szCs w:val="28"/>
        </w:rPr>
        <w:t xml:space="preserve"> Строк</w:t>
      </w:r>
      <w:r w:rsidR="00480E3D">
        <w:rPr>
          <w:sz w:val="28"/>
          <w:szCs w:val="28"/>
        </w:rPr>
        <w:t>у</w:t>
      </w:r>
      <w:r w:rsidR="00E10E00" w:rsidRPr="00E52966">
        <w:rPr>
          <w:sz w:val="28"/>
          <w:szCs w:val="28"/>
        </w:rPr>
        <w:t xml:space="preserve"> </w:t>
      </w:r>
      <w:r w:rsidR="00480E3D">
        <w:rPr>
          <w:sz w:val="28"/>
          <w:szCs w:val="28"/>
        </w:rPr>
        <w:t>2.1</w:t>
      </w:r>
      <w:r w:rsidR="00E10E00">
        <w:rPr>
          <w:sz w:val="28"/>
          <w:szCs w:val="28"/>
        </w:rPr>
        <w:t xml:space="preserve"> паспорта программы</w:t>
      </w:r>
      <w:r w:rsidR="00E10E00" w:rsidRPr="00E417A7">
        <w:rPr>
          <w:sz w:val="28"/>
          <w:szCs w:val="28"/>
        </w:rPr>
        <w:t xml:space="preserve"> </w:t>
      </w:r>
      <w:r w:rsidR="00480E3D">
        <w:rPr>
          <w:sz w:val="28"/>
          <w:szCs w:val="28"/>
        </w:rPr>
        <w:t>исключить из паспорта программы;</w:t>
      </w:r>
    </w:p>
    <w:p w:rsidR="00480E3D" w:rsidRDefault="00480E3D" w:rsidP="00E10E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 Строку</w:t>
      </w:r>
      <w:r w:rsidRPr="00E5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паспорта программы </w:t>
      </w:r>
      <w:r w:rsidRPr="00D9273A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tbl>
      <w:tblPr>
        <w:tblW w:w="992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2160"/>
        <w:gridCol w:w="7223"/>
      </w:tblGrid>
      <w:tr w:rsidR="00480E3D" w:rsidRPr="00F47003" w:rsidTr="00010FF3">
        <w:tc>
          <w:tcPr>
            <w:tcW w:w="540" w:type="dxa"/>
          </w:tcPr>
          <w:p w:rsidR="00480E3D" w:rsidRPr="00F47003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160" w:type="dxa"/>
          </w:tcPr>
          <w:p w:rsidR="00480E3D" w:rsidRPr="00F47003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7223" w:type="dxa"/>
            <w:shd w:val="clear" w:color="auto" w:fill="auto"/>
          </w:tcPr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341119,16</w:t>
            </w:r>
            <w:r w:rsidRPr="004E6EF0">
              <w:t xml:space="preserve">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81A2B">
              <w:t xml:space="preserve">2022 год  - </w:t>
            </w:r>
            <w:r w:rsidR="00C81A2B" w:rsidRPr="00C81A2B">
              <w:t xml:space="preserve">275919,44 </w:t>
            </w:r>
            <w:r w:rsidRPr="00C81A2B">
              <w:t>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832748,52 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 xml:space="preserve">2021 год  - </w:t>
            </w:r>
            <w:r>
              <w:t>1180995,70</w:t>
            </w:r>
            <w:r w:rsidRPr="004E6EF0">
              <w:t xml:space="preserve">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81A2B">
              <w:t xml:space="preserve">2022 год  - </w:t>
            </w:r>
            <w:r w:rsidR="00C81A2B" w:rsidRPr="00C81A2B">
              <w:t>1798580,0</w:t>
            </w:r>
            <w:r w:rsidRPr="00C81A2B">
              <w:t>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39482,65</w:t>
            </w:r>
            <w:r w:rsidRPr="004E6EF0">
              <w:t>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81A2B">
              <w:t xml:space="preserve">2022 год  - </w:t>
            </w:r>
            <w:r w:rsidR="00C81A2B" w:rsidRPr="00C81A2B">
              <w:t>26000,00</w:t>
            </w:r>
            <w:r w:rsidRPr="00C81A2B">
              <w:t xml:space="preserve"> руб</w:t>
            </w:r>
            <w:r w:rsidRPr="004E6EF0">
              <w:t>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- 0,00 руб. 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иные внебюджетные источники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0,00 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- 113</w:t>
            </w:r>
            <w:r>
              <w:t>0</w:t>
            </w:r>
            <w:r w:rsidRPr="004E6EF0">
              <w:t>0,00руб.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C81A2B">
              <w:t xml:space="preserve">2022 год  - </w:t>
            </w:r>
            <w:r w:rsidR="00C81A2B" w:rsidRPr="00C81A2B">
              <w:t>42500,00</w:t>
            </w:r>
            <w:r w:rsidRPr="00C81A2B">
              <w:t xml:space="preserve"> руб</w:t>
            </w:r>
            <w:r w:rsidRPr="004E6EF0">
              <w:t>.</w:t>
            </w:r>
          </w:p>
          <w:p w:rsidR="00480E3D" w:rsidRPr="004E6EF0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480E3D" w:rsidRPr="00F47003" w:rsidRDefault="00480E3D" w:rsidP="00010FF3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</w:t>
            </w:r>
            <w:r>
              <w:t>.</w:t>
            </w:r>
          </w:p>
        </w:tc>
      </w:tr>
    </w:tbl>
    <w:p w:rsidR="003A0F78" w:rsidRPr="00207A95" w:rsidRDefault="003A0F78" w:rsidP="00E10E00">
      <w:pPr>
        <w:pStyle w:val="Default"/>
        <w:ind w:firstLine="540"/>
        <w:jc w:val="both"/>
        <w:rPr>
          <w:sz w:val="16"/>
          <w:szCs w:val="16"/>
        </w:rPr>
      </w:pPr>
    </w:p>
    <w:p w:rsidR="001A6502" w:rsidRDefault="001A6502" w:rsidP="001A6502">
      <w:pPr>
        <w:jc w:val="both"/>
        <w:rPr>
          <w:sz w:val="28"/>
          <w:szCs w:val="28"/>
        </w:rPr>
      </w:pPr>
      <w:r w:rsidRPr="00480E3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80E3D">
        <w:rPr>
          <w:sz w:val="28"/>
          <w:szCs w:val="28"/>
        </w:rPr>
        <w:t xml:space="preserve"> Раздел 2. «Анализ текущей ситуации в сфере реализации муниципальной программы» изложить в следующей редакции:</w:t>
      </w:r>
    </w:p>
    <w:p w:rsidR="001A6502" w:rsidRDefault="001A6502" w:rsidP="001A6502">
      <w:pPr>
        <w:jc w:val="center"/>
        <w:rPr>
          <w:sz w:val="28"/>
          <w:szCs w:val="28"/>
        </w:rPr>
      </w:pPr>
    </w:p>
    <w:p w:rsidR="001A6502" w:rsidRPr="00480E3D" w:rsidRDefault="001A6502" w:rsidP="001A6502">
      <w:pPr>
        <w:jc w:val="center"/>
        <w:rPr>
          <w:b/>
          <w:szCs w:val="28"/>
        </w:rPr>
      </w:pPr>
      <w:r w:rsidRPr="00480E3D">
        <w:rPr>
          <w:b/>
          <w:szCs w:val="28"/>
        </w:rPr>
        <w:t>2. Анализ текущей ситуации в сфере реализации</w:t>
      </w:r>
    </w:p>
    <w:p w:rsidR="001A6502" w:rsidRPr="00480E3D" w:rsidRDefault="001A6502" w:rsidP="001A6502">
      <w:pPr>
        <w:jc w:val="center"/>
        <w:rPr>
          <w:b/>
          <w:szCs w:val="28"/>
        </w:rPr>
      </w:pPr>
      <w:r w:rsidRPr="00480E3D">
        <w:rPr>
          <w:b/>
          <w:szCs w:val="28"/>
        </w:rPr>
        <w:t xml:space="preserve"> муниципальной программы</w:t>
      </w:r>
    </w:p>
    <w:p w:rsidR="001A6502" w:rsidRPr="00480E3D" w:rsidRDefault="001A6502" w:rsidP="001A6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80E3D">
        <w:rPr>
          <w:rFonts w:ascii="Times New Roman" w:hAnsi="Times New Roman" w:cs="Times New Roman"/>
          <w:sz w:val="24"/>
          <w:szCs w:val="28"/>
        </w:rPr>
        <w:t>Содержание, ремонт имеющихся объектов благоустройства в сложившихся условиях является одной из ключевых задач органов местного самоуправления.</w:t>
      </w:r>
    </w:p>
    <w:p w:rsidR="001A6502" w:rsidRPr="00480E3D" w:rsidRDefault="001A6502" w:rsidP="001A6502">
      <w:pPr>
        <w:ind w:firstLine="540"/>
        <w:jc w:val="both"/>
        <w:rPr>
          <w:szCs w:val="28"/>
        </w:rPr>
      </w:pPr>
      <w:r w:rsidRPr="00480E3D">
        <w:rPr>
          <w:szCs w:val="28"/>
        </w:rPr>
        <w:t>Состояние дворовых территорий многоквартирных домов, проездов к дворовым территориям многоквартирных домов и общественных территорий Пучежского городского поселения оказывает непосредственное влияние на показатели социального и экономического развития поселения.</w:t>
      </w:r>
    </w:p>
    <w:p w:rsidR="001A6502" w:rsidRPr="00480E3D" w:rsidRDefault="001A6502" w:rsidP="001A6502">
      <w:pPr>
        <w:ind w:firstLine="540"/>
        <w:jc w:val="both"/>
        <w:rPr>
          <w:szCs w:val="28"/>
        </w:rPr>
      </w:pPr>
      <w:r w:rsidRPr="00480E3D">
        <w:rPr>
          <w:szCs w:val="28"/>
        </w:rPr>
        <w:t>В настоящее время состояние дворовых территорий характеризуется следующими показателями:</w:t>
      </w:r>
    </w:p>
    <w:p w:rsidR="001A6502" w:rsidRPr="00480E3D" w:rsidRDefault="001A6502" w:rsidP="001A6502">
      <w:pPr>
        <w:ind w:firstLine="540"/>
        <w:jc w:val="both"/>
        <w:rPr>
          <w:szCs w:val="28"/>
        </w:rPr>
      </w:pPr>
      <w:r w:rsidRPr="00480E3D">
        <w:rPr>
          <w:szCs w:val="28"/>
        </w:rPr>
        <w:t>- на территории поселения находится  100  МКД;</w:t>
      </w:r>
    </w:p>
    <w:p w:rsidR="001A6502" w:rsidRPr="00480E3D" w:rsidRDefault="001A6502" w:rsidP="001A6502">
      <w:pPr>
        <w:ind w:firstLine="540"/>
        <w:jc w:val="both"/>
        <w:rPr>
          <w:szCs w:val="28"/>
        </w:rPr>
      </w:pPr>
      <w:r w:rsidRPr="00480E3D">
        <w:rPr>
          <w:szCs w:val="28"/>
        </w:rPr>
        <w:t>- площадь асфальтобетонного покрытия двор</w:t>
      </w:r>
      <w:r>
        <w:rPr>
          <w:szCs w:val="28"/>
        </w:rPr>
        <w:t xml:space="preserve">овых территорий МКД составляет 4,6 </w:t>
      </w:r>
      <w:r w:rsidRPr="00480E3D">
        <w:rPr>
          <w:szCs w:val="28"/>
        </w:rPr>
        <w:t>тыс.кв.м., (64,7 % от общей площади дворовых территорий).</w:t>
      </w:r>
    </w:p>
    <w:p w:rsidR="001A6502" w:rsidRPr="00480E3D" w:rsidRDefault="001A6502" w:rsidP="001A6502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80E3D">
        <w:rPr>
          <w:rFonts w:ascii="Times New Roman" w:hAnsi="Times New Roman" w:cs="Times New Roman"/>
          <w:sz w:val="24"/>
          <w:szCs w:val="28"/>
        </w:rPr>
        <w:t xml:space="preserve">        Благоустройство дворов жилищного фонда Пучежского городского поселения  полностью или частично не отвечает нормативным требованиям. </w:t>
      </w:r>
    </w:p>
    <w:p w:rsidR="001A6502" w:rsidRPr="00480E3D" w:rsidRDefault="001A6502" w:rsidP="001A6502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480E3D">
        <w:rPr>
          <w:rFonts w:ascii="Times New Roman" w:hAnsi="Times New Roman" w:cs="Times New Roman"/>
          <w:sz w:val="24"/>
          <w:szCs w:val="28"/>
        </w:rPr>
        <w:t>Асфальтобетонное покрытие на придомовых территориях имеет высокий физический износ. Недостаточно производились работы и по озеленению территорий многоквартирных домов и общественных территорий Пучежского городского поселения. В ряде дворов отсутствует освещение придомовых территорий.</w:t>
      </w:r>
    </w:p>
    <w:p w:rsidR="001A6502" w:rsidRPr="00480E3D" w:rsidRDefault="001A6502" w:rsidP="001A6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80E3D">
        <w:rPr>
          <w:rFonts w:ascii="Times New Roman" w:hAnsi="Times New Roman" w:cs="Times New Roman"/>
          <w:sz w:val="24"/>
          <w:szCs w:val="28"/>
        </w:rPr>
        <w:t>Проблемы восстановления и ремонта асфальтового покрытия дворов, озеленения, освещения дворовых территорий не решены в полном объеме в связи с недостаточным финансированием отрасли.</w:t>
      </w:r>
    </w:p>
    <w:p w:rsidR="001A6502" w:rsidRPr="00480E3D" w:rsidRDefault="001A6502" w:rsidP="001A6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80E3D">
        <w:rPr>
          <w:rFonts w:ascii="Times New Roman" w:hAnsi="Times New Roman" w:cs="Times New Roman"/>
          <w:sz w:val="24"/>
          <w:szCs w:val="28"/>
        </w:rPr>
        <w:t xml:space="preserve"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</w:t>
      </w:r>
      <w:r w:rsidRPr="00480E3D">
        <w:rPr>
          <w:rFonts w:ascii="Times New Roman" w:hAnsi="Times New Roman" w:cs="Times New Roman"/>
          <w:sz w:val="24"/>
          <w:szCs w:val="28"/>
        </w:rPr>
        <w:lastRenderedPageBreak/>
        <w:t>подходе к решению проблемы и не позволяют консолидировать денежные средства для достижения поставленной цели.</w:t>
      </w:r>
    </w:p>
    <w:p w:rsidR="001A6502" w:rsidRPr="00480E3D" w:rsidRDefault="001A6502" w:rsidP="001A6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480E3D">
        <w:rPr>
          <w:rFonts w:ascii="Times New Roman" w:hAnsi="Times New Roman" w:cs="Times New Roman"/>
          <w:sz w:val="24"/>
          <w:szCs w:val="28"/>
        </w:rPr>
        <w:t xml:space="preserve">На территории Пучежского городского поселения имеются территории общего пользования (летний парк, стадион, скверы, набережная реки Волга, городская площадь и др.), благоустройство которых  не отвечает современным </w:t>
      </w:r>
      <w:proofErr w:type="gramStart"/>
      <w:r w:rsidRPr="00480E3D">
        <w:rPr>
          <w:rFonts w:ascii="Times New Roman" w:hAnsi="Times New Roman" w:cs="Times New Roman"/>
          <w:sz w:val="24"/>
          <w:szCs w:val="28"/>
        </w:rPr>
        <w:t>требованиям</w:t>
      </w:r>
      <w:proofErr w:type="gramEnd"/>
      <w:r w:rsidRPr="00480E3D">
        <w:rPr>
          <w:rFonts w:ascii="Times New Roman" w:hAnsi="Times New Roman" w:cs="Times New Roman"/>
          <w:sz w:val="24"/>
          <w:szCs w:val="28"/>
        </w:rPr>
        <w:t xml:space="preserve"> и требуют комплексного подхода для решения вопросов  благоустройства данных территорий.</w:t>
      </w:r>
    </w:p>
    <w:p w:rsidR="001A6502" w:rsidRPr="00480E3D" w:rsidRDefault="001A6502" w:rsidP="001A6502">
      <w:pPr>
        <w:adjustRightInd w:val="0"/>
        <w:jc w:val="both"/>
        <w:outlineLvl w:val="2"/>
        <w:rPr>
          <w:szCs w:val="28"/>
        </w:rPr>
      </w:pPr>
      <w:r w:rsidRPr="00480E3D">
        <w:rPr>
          <w:szCs w:val="28"/>
        </w:rPr>
        <w:t xml:space="preserve">       Для обеспечения благоустройства общественных территорий целесообразно проведение следующих мероприятий:</w:t>
      </w:r>
    </w:p>
    <w:p w:rsidR="001A6502" w:rsidRPr="00480E3D" w:rsidRDefault="001A6502" w:rsidP="001A6502">
      <w:pPr>
        <w:adjustRightInd w:val="0"/>
        <w:jc w:val="both"/>
        <w:outlineLvl w:val="2"/>
        <w:rPr>
          <w:szCs w:val="28"/>
        </w:rPr>
      </w:pPr>
      <w:r w:rsidRPr="00480E3D">
        <w:rPr>
          <w:szCs w:val="28"/>
        </w:rPr>
        <w:t>- озеленение, посадка деревьев, кустарников, формовочная обрезка кроны деревьев, уход за зелеными насаждениями;</w:t>
      </w:r>
    </w:p>
    <w:p w:rsidR="001A6502" w:rsidRPr="00480E3D" w:rsidRDefault="001A6502" w:rsidP="001A6502">
      <w:pPr>
        <w:adjustRightInd w:val="0"/>
        <w:jc w:val="both"/>
        <w:outlineLvl w:val="2"/>
        <w:rPr>
          <w:szCs w:val="28"/>
        </w:rPr>
      </w:pPr>
      <w:r w:rsidRPr="00480E3D">
        <w:rPr>
          <w:szCs w:val="28"/>
        </w:rPr>
        <w:t>-освещение территорий;</w:t>
      </w:r>
    </w:p>
    <w:p w:rsidR="001A6502" w:rsidRPr="00480E3D" w:rsidRDefault="001A6502" w:rsidP="001A6502">
      <w:pPr>
        <w:adjustRightInd w:val="0"/>
        <w:jc w:val="both"/>
        <w:outlineLvl w:val="2"/>
        <w:rPr>
          <w:szCs w:val="28"/>
        </w:rPr>
      </w:pPr>
      <w:r w:rsidRPr="00480E3D">
        <w:rPr>
          <w:szCs w:val="28"/>
        </w:rPr>
        <w:t>-устройство пешеходных дорожек;</w:t>
      </w:r>
    </w:p>
    <w:p w:rsidR="001A6502" w:rsidRPr="00480E3D" w:rsidRDefault="001A6502" w:rsidP="001A6502">
      <w:pPr>
        <w:adjustRightInd w:val="0"/>
        <w:jc w:val="both"/>
        <w:outlineLvl w:val="2"/>
        <w:rPr>
          <w:szCs w:val="28"/>
        </w:rPr>
      </w:pPr>
      <w:r w:rsidRPr="00480E3D">
        <w:rPr>
          <w:szCs w:val="28"/>
        </w:rPr>
        <w:t>- обустройство площадок для отдыха;</w:t>
      </w:r>
    </w:p>
    <w:p w:rsidR="001A6502" w:rsidRPr="00480E3D" w:rsidRDefault="001A6502" w:rsidP="001A6502">
      <w:pPr>
        <w:adjustRightInd w:val="0"/>
        <w:jc w:val="both"/>
        <w:outlineLvl w:val="2"/>
        <w:rPr>
          <w:szCs w:val="28"/>
        </w:rPr>
      </w:pPr>
      <w:r w:rsidRPr="00480E3D">
        <w:rPr>
          <w:szCs w:val="28"/>
        </w:rPr>
        <w:t>- установка скамеек и урн, контейнеров для сбора мусора;</w:t>
      </w:r>
    </w:p>
    <w:p w:rsidR="001A6502" w:rsidRPr="00480E3D" w:rsidRDefault="001A6502" w:rsidP="001A6502">
      <w:pPr>
        <w:adjustRightInd w:val="0"/>
        <w:jc w:val="both"/>
        <w:outlineLvl w:val="2"/>
        <w:rPr>
          <w:szCs w:val="28"/>
        </w:rPr>
      </w:pPr>
      <w:r w:rsidRPr="00480E3D">
        <w:rPr>
          <w:szCs w:val="28"/>
        </w:rPr>
        <w:t>- оформление клумб, цветников.</w:t>
      </w:r>
    </w:p>
    <w:p w:rsidR="001A6502" w:rsidRPr="00480E3D" w:rsidRDefault="001A6502" w:rsidP="001A6502">
      <w:pPr>
        <w:jc w:val="both"/>
        <w:rPr>
          <w:szCs w:val="28"/>
        </w:rPr>
      </w:pPr>
      <w:r w:rsidRPr="00480E3D">
        <w:rPr>
          <w:szCs w:val="28"/>
        </w:rPr>
        <w:t xml:space="preserve">- 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480E3D">
        <w:rPr>
          <w:szCs w:val="28"/>
        </w:rPr>
        <w:t>работы</w:t>
      </w:r>
      <w:proofErr w:type="gramEnd"/>
      <w:r w:rsidRPr="00480E3D">
        <w:rPr>
          <w:szCs w:val="28"/>
        </w:rPr>
        <w:t xml:space="preserve"> по благоустройству дворовых территорий которых </w:t>
      </w:r>
      <w:proofErr w:type="spellStart"/>
      <w:r w:rsidRPr="00480E3D">
        <w:rPr>
          <w:szCs w:val="28"/>
        </w:rPr>
        <w:t>софинансируются</w:t>
      </w:r>
      <w:proofErr w:type="spellEnd"/>
      <w:r w:rsidRPr="00480E3D">
        <w:rPr>
          <w:szCs w:val="28"/>
        </w:rPr>
        <w:t xml:space="preserve"> из областного бюджета</w:t>
      </w:r>
      <w:r w:rsidRPr="00480E3D">
        <w:rPr>
          <w:rStyle w:val="af7"/>
          <w:szCs w:val="28"/>
        </w:rPr>
        <w:footnoteReference w:id="1"/>
      </w:r>
      <w:r w:rsidRPr="00480E3D">
        <w:rPr>
          <w:szCs w:val="28"/>
        </w:rPr>
        <w:t>;</w:t>
      </w:r>
    </w:p>
    <w:p w:rsidR="001A6502" w:rsidRPr="00480E3D" w:rsidRDefault="001A6502" w:rsidP="001A6502">
      <w:pPr>
        <w:pStyle w:val="Default"/>
        <w:ind w:firstLine="540"/>
        <w:jc w:val="both"/>
        <w:rPr>
          <w:color w:val="auto"/>
          <w:szCs w:val="28"/>
        </w:rPr>
      </w:pPr>
      <w:proofErr w:type="gramStart"/>
      <w:r w:rsidRPr="00480E3D">
        <w:rPr>
          <w:szCs w:val="28"/>
        </w:rPr>
        <w:t xml:space="preserve">Реализация муниципальной программы позволит повысить комфортность проживания населения Пучежского городского поселения, улучшить условия для отдыха для </w:t>
      </w:r>
      <w:r w:rsidRPr="00480E3D">
        <w:rPr>
          <w:color w:val="auto"/>
          <w:szCs w:val="28"/>
        </w:rPr>
        <w:t xml:space="preserve">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и общественных территорий для инвалидов и других </w:t>
      </w:r>
      <w:proofErr w:type="spellStart"/>
      <w:r w:rsidRPr="00480E3D">
        <w:rPr>
          <w:color w:val="auto"/>
          <w:szCs w:val="28"/>
        </w:rPr>
        <w:t>маломобильных</w:t>
      </w:r>
      <w:proofErr w:type="spellEnd"/>
      <w:r w:rsidRPr="00480E3D">
        <w:rPr>
          <w:color w:val="auto"/>
          <w:szCs w:val="28"/>
        </w:rPr>
        <w:t xml:space="preserve"> групп населения </w:t>
      </w:r>
      <w:proofErr w:type="gramEnd"/>
    </w:p>
    <w:p w:rsidR="001A6502" w:rsidRPr="00480E3D" w:rsidRDefault="001A6502" w:rsidP="001A6502">
      <w:pPr>
        <w:jc w:val="both"/>
        <w:rPr>
          <w:szCs w:val="28"/>
        </w:rPr>
      </w:pPr>
      <w:r w:rsidRPr="00480E3D">
        <w:rPr>
          <w:szCs w:val="28"/>
          <w:lang w:eastAsia="en-US"/>
        </w:rPr>
        <w:t xml:space="preserve">       </w:t>
      </w:r>
      <w:r w:rsidRPr="00480E3D">
        <w:rPr>
          <w:szCs w:val="28"/>
        </w:rPr>
        <w:t>Включение предложений заинтересованных лиц о включении общественных и дворовых территорий многоквартирных домов в программу осуществляется в соответствии со следующими Порядками:</w:t>
      </w:r>
    </w:p>
    <w:p w:rsidR="001A6502" w:rsidRPr="00480E3D" w:rsidRDefault="001A6502" w:rsidP="001A6502">
      <w:pPr>
        <w:jc w:val="both"/>
        <w:rPr>
          <w:color w:val="FF6600"/>
          <w:szCs w:val="28"/>
        </w:rPr>
      </w:pPr>
      <w:r w:rsidRPr="00480E3D">
        <w:rPr>
          <w:szCs w:val="28"/>
        </w:rPr>
        <w:t>- Порядок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Пучежского городского поселения Пучежского муниципального района Ивановской области» общественной территории, подлежащей благоустройству в 2018-2024 г.</w:t>
      </w:r>
    </w:p>
    <w:p w:rsidR="001A6502" w:rsidRPr="00480E3D" w:rsidRDefault="001A6502" w:rsidP="001A6502">
      <w:pPr>
        <w:jc w:val="both"/>
        <w:rPr>
          <w:szCs w:val="28"/>
        </w:rPr>
      </w:pPr>
      <w:r w:rsidRPr="00480E3D">
        <w:rPr>
          <w:szCs w:val="28"/>
        </w:rPr>
        <w:t>-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Пучежского городского поселения Пучежского муниципального района Ивановской области на 2018-2024г.»;</w:t>
      </w:r>
    </w:p>
    <w:p w:rsidR="001A6502" w:rsidRPr="00480E3D" w:rsidRDefault="001A6502" w:rsidP="001A6502">
      <w:pPr>
        <w:jc w:val="both"/>
        <w:rPr>
          <w:szCs w:val="28"/>
        </w:rPr>
      </w:pPr>
      <w:r w:rsidRPr="00480E3D">
        <w:rPr>
          <w:b/>
          <w:szCs w:val="28"/>
        </w:rPr>
        <w:t xml:space="preserve">- </w:t>
      </w:r>
      <w:r w:rsidRPr="00480E3D">
        <w:rPr>
          <w:szCs w:val="28"/>
        </w:rPr>
        <w:t>Порядок общественного обсуждения проекта муниципальной программы «Формирование современной городской среды на территории Пучежского городского поселения Пучежского муниципального района Ивановской области на 2018-2024г.».</w:t>
      </w:r>
    </w:p>
    <w:p w:rsidR="001A6502" w:rsidRPr="007A144D" w:rsidRDefault="001A6502" w:rsidP="001A6502">
      <w:pPr>
        <w:widowControl w:val="0"/>
        <w:autoSpaceDE w:val="0"/>
        <w:autoSpaceDN w:val="0"/>
        <w:adjustRightInd w:val="0"/>
        <w:ind w:firstLine="900"/>
        <w:jc w:val="center"/>
        <w:rPr>
          <w:b/>
          <w:highlight w:val="yellow"/>
        </w:rPr>
      </w:pPr>
    </w:p>
    <w:p w:rsidR="001A6502" w:rsidRDefault="001A6502" w:rsidP="001A6502">
      <w:pPr>
        <w:pStyle w:val="ConsPlusNormal"/>
        <w:ind w:firstLine="540"/>
        <w:jc w:val="both"/>
        <w:rPr>
          <w:rStyle w:val="af4"/>
          <w:rFonts w:ascii="Times New Roman" w:hAnsi="Times New Roman" w:cs="Times New Roman"/>
          <w:b w:val="0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Pr="00480E3D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4 «Характеристика основных мероприятий программы»</w:t>
      </w:r>
      <w:r w:rsidRPr="00480E3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A6502" w:rsidRDefault="001A6502" w:rsidP="001A6502">
      <w:pPr>
        <w:shd w:val="clear" w:color="auto" w:fill="FFFFFF"/>
        <w:ind w:right="10"/>
        <w:jc w:val="center"/>
        <w:rPr>
          <w:b/>
          <w:bCs/>
          <w:highlight w:val="yellow"/>
        </w:rPr>
      </w:pPr>
    </w:p>
    <w:p w:rsidR="001A6502" w:rsidRPr="00480E3D" w:rsidRDefault="001A6502" w:rsidP="001A6502">
      <w:pPr>
        <w:shd w:val="clear" w:color="auto" w:fill="FFFFFF"/>
        <w:ind w:right="10"/>
        <w:jc w:val="center"/>
        <w:rPr>
          <w:b/>
          <w:bCs/>
        </w:rPr>
      </w:pPr>
      <w:r w:rsidRPr="00480E3D">
        <w:rPr>
          <w:b/>
          <w:bCs/>
        </w:rPr>
        <w:t>4. Характеристика основных мероприятий программы.</w:t>
      </w:r>
    </w:p>
    <w:p w:rsidR="001A6502" w:rsidRPr="00480E3D" w:rsidRDefault="001A6502" w:rsidP="001A6502">
      <w:pPr>
        <w:shd w:val="clear" w:color="auto" w:fill="FFFFFF"/>
        <w:ind w:right="10"/>
        <w:jc w:val="both"/>
        <w:rPr>
          <w:bCs/>
        </w:rPr>
      </w:pPr>
      <w:r w:rsidRPr="00480E3D">
        <w:rPr>
          <w:bCs/>
        </w:rPr>
        <w:t xml:space="preserve">          В ходе реализации программы предусматривается организация и проведение основного мероприятия «Благоустройство нуждающихся в благоустройстве общественных территорий Пучежского городского поселения, а также дворовых территорий многоквартирных домов», в том числе следующие мероприятия:</w:t>
      </w:r>
    </w:p>
    <w:p w:rsidR="001A6502" w:rsidRPr="00480E3D" w:rsidRDefault="001A6502" w:rsidP="001A6502">
      <w:pPr>
        <w:pStyle w:val="ConsPlusNormal"/>
        <w:widowControl w:val="0"/>
        <w:adjustRightInd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80E3D">
        <w:rPr>
          <w:sz w:val="24"/>
          <w:szCs w:val="24"/>
        </w:rPr>
        <w:t xml:space="preserve">- </w:t>
      </w:r>
      <w:r w:rsidRPr="00480E3D">
        <w:rPr>
          <w:rFonts w:ascii="Times New Roman" w:hAnsi="Times New Roman" w:cs="Times New Roman"/>
          <w:sz w:val="24"/>
          <w:szCs w:val="24"/>
        </w:rPr>
        <w:t>Благоустройство дворовых территорий многоквартирных домов</w:t>
      </w:r>
      <w:proofErr w:type="gramStart"/>
      <w:r w:rsidRPr="00480E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0E3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0E3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80E3D">
        <w:rPr>
          <w:rFonts w:ascii="Times New Roman" w:hAnsi="Times New Roman" w:cs="Times New Roman"/>
          <w:sz w:val="24"/>
          <w:szCs w:val="24"/>
        </w:rPr>
        <w:t xml:space="preserve">дресный перечень, дворовые территорий которые подлежат благоустройству приведен в Приложении 2 к </w:t>
      </w:r>
      <w:r w:rsidRPr="00480E3D">
        <w:rPr>
          <w:rFonts w:ascii="Times New Roman" w:hAnsi="Times New Roman" w:cs="Times New Roman"/>
          <w:sz w:val="24"/>
          <w:szCs w:val="24"/>
        </w:rPr>
        <w:lastRenderedPageBreak/>
        <w:t>программе)</w:t>
      </w:r>
    </w:p>
    <w:p w:rsidR="001A6502" w:rsidRPr="00480E3D" w:rsidRDefault="001A6502" w:rsidP="001A6502">
      <w:pPr>
        <w:pStyle w:val="text"/>
        <w:spacing w:before="0" w:beforeAutospacing="0" w:after="0" w:afterAutospacing="0"/>
        <w:ind w:firstLine="708"/>
      </w:pPr>
      <w:r w:rsidRPr="00480E3D">
        <w:t xml:space="preserve">- Благоустройство </w:t>
      </w:r>
      <w:r w:rsidRPr="00480E3D">
        <w:rPr>
          <w:bCs/>
        </w:rPr>
        <w:t xml:space="preserve">общественной </w:t>
      </w:r>
      <w:r w:rsidRPr="00480E3D">
        <w:t>территории (адресный перечень общественных территорий нуждающихся в благоустройстве (с учетом их физического состояния) и подлежащих благоустройству в указанный период, определенный по итогам инвентаризации, приведен в Приложении 2 к программе).</w:t>
      </w:r>
    </w:p>
    <w:p w:rsidR="001A6502" w:rsidRPr="00480E3D" w:rsidRDefault="001A6502" w:rsidP="001A6502">
      <w:pPr>
        <w:pStyle w:val="text"/>
        <w:spacing w:before="0" w:beforeAutospacing="0" w:after="0" w:afterAutospacing="0"/>
        <w:ind w:firstLine="708"/>
      </w:pPr>
      <w:r w:rsidRPr="00480E3D">
        <w:t>- Благоустройство территорий в рамках поддержки местных инициатив</w:t>
      </w:r>
    </w:p>
    <w:p w:rsidR="001A6502" w:rsidRPr="00480E3D" w:rsidRDefault="001A6502" w:rsidP="001A6502">
      <w:pPr>
        <w:jc w:val="both"/>
      </w:pPr>
      <w:r w:rsidRPr="00480E3D">
        <w:tab/>
        <w:t>Из адресного перечня дворовых и общественных территорий, подлежащих благоустройству в рамках реализации муниципальной программы, могут быть исключены территории:</w:t>
      </w:r>
    </w:p>
    <w:p w:rsidR="001A6502" w:rsidRPr="00480E3D" w:rsidRDefault="001A6502" w:rsidP="001A6502">
      <w:pPr>
        <w:ind w:firstLine="708"/>
        <w:jc w:val="both"/>
      </w:pPr>
      <w:proofErr w:type="gramStart"/>
      <w:r w:rsidRPr="00480E3D">
        <w:t>-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городского округа Кинешма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комиссией;</w:t>
      </w:r>
      <w:proofErr w:type="gramEnd"/>
    </w:p>
    <w:p w:rsidR="001A6502" w:rsidRPr="00480E3D" w:rsidRDefault="001A6502" w:rsidP="001A6502">
      <w:pPr>
        <w:ind w:firstLine="708"/>
        <w:jc w:val="both"/>
      </w:pPr>
      <w:r w:rsidRPr="00480E3D">
        <w:t xml:space="preserve">- собственники помещений многоквартирных </w:t>
      </w:r>
      <w:proofErr w:type="gramStart"/>
      <w:r w:rsidRPr="00480E3D">
        <w:t>домов</w:t>
      </w:r>
      <w:proofErr w:type="gramEnd"/>
      <w:r w:rsidRPr="00480E3D">
        <w:t xml:space="preserve">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1A6502" w:rsidRPr="00480E3D" w:rsidRDefault="001A6502" w:rsidP="001A6502">
      <w:pPr>
        <w:ind w:firstLine="708"/>
        <w:jc w:val="both"/>
      </w:pPr>
      <w:r w:rsidRPr="00480E3D">
        <w:t>Заключение соглашений, муниципальных (государственных) контрактов, договоров на выполнение работ по благоустройству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 (для заключения соглашений на выполнение работ по благоустройству общественных территорий).</w:t>
      </w:r>
    </w:p>
    <w:p w:rsidR="001A6502" w:rsidRPr="00480E3D" w:rsidRDefault="001A6502" w:rsidP="001A6502">
      <w:pPr>
        <w:ind w:firstLine="708"/>
        <w:jc w:val="both"/>
      </w:pPr>
      <w:r w:rsidRPr="00480E3D">
        <w:t>Исключение составляют:</w:t>
      </w:r>
    </w:p>
    <w:p w:rsidR="001A6502" w:rsidRPr="00480E3D" w:rsidRDefault="001A6502" w:rsidP="001A6502">
      <w:pPr>
        <w:ind w:firstLine="708"/>
        <w:jc w:val="both"/>
      </w:pPr>
      <w:proofErr w:type="gramStart"/>
      <w:r w:rsidRPr="00480E3D">
        <w:t>- случаи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соглашений, муниципальных (государственных) контрактов, договоров продлевается на срок указанного обжалования,</w:t>
      </w:r>
      <w:proofErr w:type="gramEnd"/>
    </w:p>
    <w:p w:rsidR="001A6502" w:rsidRPr="00480E3D" w:rsidRDefault="001A6502" w:rsidP="001A6502">
      <w:pPr>
        <w:ind w:firstLine="708"/>
        <w:jc w:val="both"/>
      </w:pPr>
      <w:r w:rsidRPr="00480E3D">
        <w:t>- случаи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A6502" w:rsidRDefault="001A6502" w:rsidP="001A6502">
      <w:pPr>
        <w:ind w:firstLine="540"/>
        <w:jc w:val="both"/>
      </w:pPr>
      <w:r w:rsidRPr="00480E3D">
        <w:t>- случаи заключения таких соглашений в пределах экономии сре</w:t>
      </w:r>
      <w:proofErr w:type="gramStart"/>
      <w:r w:rsidRPr="00480E3D">
        <w:t>дств пр</w:t>
      </w:r>
      <w:proofErr w:type="gramEnd"/>
      <w:r w:rsidRPr="00480E3D"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480E3D">
        <w:t>цифровизации</w:t>
      </w:r>
      <w:proofErr w:type="spellEnd"/>
      <w:r w:rsidRPr="00480E3D"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E10E00" w:rsidRPr="00207A95" w:rsidRDefault="00E10E00" w:rsidP="00E10E00">
      <w:pPr>
        <w:pStyle w:val="Default"/>
        <w:ind w:firstLine="540"/>
        <w:jc w:val="both"/>
        <w:rPr>
          <w:color w:val="auto"/>
          <w:sz w:val="16"/>
          <w:szCs w:val="16"/>
        </w:rPr>
      </w:pPr>
    </w:p>
    <w:p w:rsidR="00E10E00" w:rsidRPr="00D9273A" w:rsidRDefault="00E10E00" w:rsidP="00E10E00">
      <w:pPr>
        <w:pStyle w:val="Default"/>
        <w:ind w:firstLine="54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1A6502">
        <w:rPr>
          <w:color w:val="auto"/>
          <w:sz w:val="28"/>
          <w:szCs w:val="28"/>
        </w:rPr>
        <w:t>5</w:t>
      </w:r>
      <w:r w:rsidRPr="00271F70">
        <w:rPr>
          <w:sz w:val="28"/>
          <w:szCs w:val="28"/>
        </w:rPr>
        <w:t xml:space="preserve"> </w:t>
      </w:r>
      <w:r w:rsidRPr="00D9273A">
        <w:rPr>
          <w:sz w:val="28"/>
          <w:szCs w:val="28"/>
        </w:rPr>
        <w:t>Таблицу 2 пункта 5 «Состав и ресурсное обеспечение программы» изложить в следующей редакции:</w:t>
      </w:r>
    </w:p>
    <w:p w:rsidR="00E10E00" w:rsidRDefault="00E10E00" w:rsidP="00E10E00">
      <w:pPr>
        <w:tabs>
          <w:tab w:val="left" w:pos="3164"/>
        </w:tabs>
        <w:adjustRightInd w:val="0"/>
        <w:ind w:firstLine="709"/>
        <w:jc w:val="both"/>
      </w:pPr>
      <w:r w:rsidRPr="00792762">
        <w:rPr>
          <w:bCs/>
        </w:rPr>
        <w:t xml:space="preserve">                                                                                                      </w:t>
      </w:r>
      <w:r>
        <w:rPr>
          <w:bCs/>
        </w:rPr>
        <w:t xml:space="preserve">                              </w:t>
      </w:r>
      <w:r w:rsidRPr="00792762">
        <w:rPr>
          <w:bCs/>
        </w:rPr>
        <w:t xml:space="preserve">   </w:t>
      </w:r>
      <w:r w:rsidRPr="00792762">
        <w:t>Таблица 2.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1418"/>
        <w:gridCol w:w="750"/>
        <w:gridCol w:w="709"/>
        <w:gridCol w:w="1560"/>
        <w:gridCol w:w="1517"/>
        <w:gridCol w:w="1417"/>
        <w:gridCol w:w="850"/>
        <w:gridCol w:w="709"/>
      </w:tblGrid>
      <w:tr w:rsidR="00E10E00" w:rsidRPr="008667C2" w:rsidTr="00034BE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 xml:space="preserve">№ </w:t>
            </w:r>
            <w:proofErr w:type="spellStart"/>
            <w:proofErr w:type="gramStart"/>
            <w:r w:rsidRPr="008667C2">
              <w:t>п</w:t>
            </w:r>
            <w:proofErr w:type="spellEnd"/>
            <w:proofErr w:type="gramEnd"/>
            <w:r w:rsidRPr="008667C2">
              <w:t>/</w:t>
            </w:r>
            <w:proofErr w:type="spellStart"/>
            <w:r w:rsidRPr="008667C2"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Наименование отдельного мероприятия/ 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Ответственный исполнитель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Объемы финансирования (тыс. руб.)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r w:rsidRPr="008667C2">
              <w:t>2024</w:t>
            </w:r>
          </w:p>
        </w:tc>
      </w:tr>
      <w:tr w:rsidR="00E10E00" w:rsidRPr="008667C2" w:rsidTr="00034BE6"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 xml:space="preserve">Мероприятие «Благоустройство </w:t>
            </w:r>
            <w:r w:rsidRPr="008667C2">
              <w:lastRenderedPageBreak/>
              <w:t>дворовых территорий многоквартирных домов Пучежского городского поселения» в т.ч.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00" w:rsidRDefault="00E10E00" w:rsidP="00927E61">
            <w:pPr>
              <w:jc w:val="center"/>
            </w:pPr>
            <w:r w:rsidRPr="008667C2">
              <w:lastRenderedPageBreak/>
              <w:t xml:space="preserve">Управление городского </w:t>
            </w:r>
            <w:r w:rsidRPr="008667C2">
              <w:lastRenderedPageBreak/>
              <w:t>хозяйства и ЖКХ района администрации Пучежского муниципального района</w:t>
            </w:r>
            <w:r w:rsidR="008667C2">
              <w:t>,</w:t>
            </w:r>
          </w:p>
          <w:p w:rsidR="008667C2" w:rsidRPr="008667C2" w:rsidRDefault="008667C2" w:rsidP="00927E61">
            <w:pPr>
              <w:jc w:val="center"/>
            </w:pPr>
            <w:r>
              <w:t>Муниципальное учреждение «Пучежское городское хозяйство»</w:t>
            </w:r>
          </w:p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бюджет городского поселения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Мероприятие «Благоустройство общественных территорий Пучежского городского поселения» в т.ч.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20010,52632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20510,78947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бюджет городского поселения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10,52632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10,78947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19800,0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Мероприятие "Благоустройство территорий в рамках поддержки местных инициатив", в т.ч.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843,66471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3A0F78">
            <w:pPr>
              <w:jc w:val="center"/>
            </w:pPr>
            <w:r w:rsidRPr="008667C2">
              <w:t>13</w:t>
            </w:r>
            <w:r w:rsidR="003A0F78" w:rsidRPr="008667C2">
              <w:t>1</w:t>
            </w:r>
            <w:r w:rsidRPr="008667C2">
              <w:t>6,</w:t>
            </w:r>
            <w:r w:rsidR="003A0F78" w:rsidRPr="008667C2">
              <w:t>08761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480E3D" w:rsidRDefault="00C81A2B" w:rsidP="009B3E41">
            <w:pPr>
              <w:ind w:hanging="43"/>
              <w:jc w:val="center"/>
              <w:rPr>
                <w:highlight w:val="green"/>
              </w:rPr>
            </w:pPr>
            <w:r w:rsidRPr="00C81A2B">
              <w:t>2142</w:t>
            </w:r>
            <w:r w:rsidR="009B3E41">
              <w:t>,</w:t>
            </w:r>
            <w:r w:rsidRPr="00C81A2B">
              <w:t>99944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 xml:space="preserve">- бюджет городского поселения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185,60624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3A0F78" w:rsidP="003A0F78">
            <w:pPr>
              <w:jc w:val="center"/>
            </w:pPr>
            <w:r w:rsidRPr="008667C2">
              <w:t>289,30926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034BE6" w:rsidRDefault="00034BE6" w:rsidP="009B3E41">
            <w:pPr>
              <w:jc w:val="center"/>
            </w:pPr>
            <w:r w:rsidRPr="00034BE6">
              <w:t>275</w:t>
            </w:r>
            <w:r w:rsidR="009B3E41">
              <w:t>,</w:t>
            </w:r>
            <w:r w:rsidRPr="00034BE6">
              <w:t>91944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632,74852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975,9957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034BE6" w:rsidRDefault="00034BE6" w:rsidP="00034BE6">
            <w:pPr>
              <w:jc w:val="center"/>
            </w:pPr>
            <w:r w:rsidRPr="00034BE6">
              <w:t>1798580,00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 xml:space="preserve">- иные внебюджетные источники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034BE6" w:rsidRDefault="00034BE6" w:rsidP="009B3E41">
            <w:pPr>
              <w:jc w:val="center"/>
            </w:pPr>
            <w:r w:rsidRPr="00034BE6">
              <w:t>42</w:t>
            </w:r>
            <w:r w:rsidR="009B3E41">
              <w:t>,</w:t>
            </w:r>
            <w:r w:rsidRPr="00034BE6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средства граждан, принявших участие в выдвижении проекта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25,30995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3A0F78" w:rsidP="00927E61">
            <w:pPr>
              <w:jc w:val="center"/>
            </w:pPr>
            <w:r w:rsidRPr="008667C2">
              <w:t>39,48265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034BE6" w:rsidRDefault="00034BE6" w:rsidP="009B3E41">
            <w:pPr>
              <w:jc w:val="center"/>
            </w:pPr>
            <w:r w:rsidRPr="00034BE6">
              <w:t>26</w:t>
            </w:r>
            <w:r w:rsidR="009B3E41">
              <w:t>,</w:t>
            </w:r>
            <w:r w:rsidRPr="00034BE6">
              <w:t>00</w:t>
            </w:r>
            <w:r w:rsidR="009B3E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18,0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207A95" w:rsidP="00927E61">
            <w:pPr>
              <w:jc w:val="center"/>
            </w:pPr>
            <w:r w:rsidRPr="008667C2">
              <w:t>41,02043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бюджет городского поселения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18,0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3F1404" w:rsidP="003F1404">
            <w:pPr>
              <w:jc w:val="center"/>
            </w:pPr>
            <w:r w:rsidRPr="008667C2">
              <w:t>41,02043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областной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  <w:tr w:rsidR="00E10E00" w:rsidRPr="008667C2" w:rsidTr="00034BE6"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20872,19103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3A0F78">
            <w:pPr>
              <w:jc w:val="center"/>
            </w:pPr>
            <w:r w:rsidRPr="008667C2">
              <w:t>218</w:t>
            </w:r>
            <w:r w:rsidR="003A0F78" w:rsidRPr="008667C2">
              <w:t>67,89751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034BE6" w:rsidP="009B3E41">
            <w:pPr>
              <w:jc w:val="center"/>
            </w:pPr>
            <w:r w:rsidRPr="00C81A2B">
              <w:t>2142</w:t>
            </w:r>
            <w:r w:rsidR="009B3E41">
              <w:t>,</w:t>
            </w:r>
            <w:r w:rsidRPr="00C81A2B">
              <w:t>99944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00" w:rsidRPr="008667C2" w:rsidRDefault="00E10E00" w:rsidP="00927E61">
            <w:pPr>
              <w:jc w:val="center"/>
            </w:pPr>
            <w:r w:rsidRPr="008667C2">
              <w:t>0,00</w:t>
            </w:r>
          </w:p>
        </w:tc>
      </w:tr>
    </w:tbl>
    <w:p w:rsidR="007638D8" w:rsidRPr="00207A95" w:rsidRDefault="007638D8" w:rsidP="00027076">
      <w:pPr>
        <w:ind w:firstLine="540"/>
        <w:jc w:val="both"/>
        <w:rPr>
          <w:sz w:val="16"/>
          <w:szCs w:val="16"/>
        </w:rPr>
      </w:pPr>
    </w:p>
    <w:p w:rsidR="00E52966" w:rsidRPr="001A6502" w:rsidRDefault="001A6502" w:rsidP="001A6502">
      <w:pPr>
        <w:jc w:val="both"/>
        <w:rPr>
          <w:sz w:val="28"/>
          <w:szCs w:val="28"/>
        </w:rPr>
      </w:pPr>
      <w:r w:rsidRPr="001A6502">
        <w:rPr>
          <w:sz w:val="28"/>
          <w:szCs w:val="28"/>
        </w:rPr>
        <w:t xml:space="preserve">1.6. Приложение 1 к программе </w:t>
      </w:r>
      <w:r w:rsidR="00403F47" w:rsidRPr="001A6502">
        <w:rPr>
          <w:sz w:val="28"/>
          <w:szCs w:val="28"/>
        </w:rPr>
        <w:t>изложить</w:t>
      </w:r>
      <w:r w:rsidR="004630B8" w:rsidRPr="001A6502">
        <w:rPr>
          <w:sz w:val="28"/>
          <w:szCs w:val="28"/>
        </w:rPr>
        <w:t xml:space="preserve"> </w:t>
      </w:r>
      <w:r w:rsidR="0033612B" w:rsidRPr="001A6502">
        <w:rPr>
          <w:sz w:val="28"/>
          <w:szCs w:val="28"/>
        </w:rPr>
        <w:t xml:space="preserve">в </w:t>
      </w:r>
      <w:r w:rsidR="004630B8" w:rsidRPr="001A6502">
        <w:rPr>
          <w:sz w:val="28"/>
          <w:szCs w:val="28"/>
        </w:rPr>
        <w:t>следующей</w:t>
      </w:r>
      <w:r w:rsidR="0033612B" w:rsidRPr="001A6502">
        <w:rPr>
          <w:sz w:val="28"/>
          <w:szCs w:val="28"/>
        </w:rPr>
        <w:t xml:space="preserve"> редакции:</w:t>
      </w:r>
    </w:p>
    <w:p w:rsidR="001A6502" w:rsidRPr="001A6502" w:rsidRDefault="001A6502" w:rsidP="001A650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A6502">
        <w:rPr>
          <w:rFonts w:ascii="Times New Roman" w:hAnsi="Times New Roman" w:cs="Times New Roman"/>
          <w:sz w:val="18"/>
          <w:szCs w:val="18"/>
        </w:rPr>
        <w:t>Приложение 1</w:t>
      </w:r>
    </w:p>
    <w:p w:rsidR="001A6502" w:rsidRPr="001A6502" w:rsidRDefault="001A6502" w:rsidP="001A650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A6502">
        <w:rPr>
          <w:rFonts w:ascii="Times New Roman" w:hAnsi="Times New Roman" w:cs="Times New Roman"/>
          <w:sz w:val="18"/>
          <w:szCs w:val="18"/>
        </w:rPr>
        <w:t>к Муниципальной программе</w:t>
      </w:r>
    </w:p>
    <w:p w:rsidR="001A6502" w:rsidRPr="001A6502" w:rsidRDefault="001A6502" w:rsidP="001A650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A6502">
        <w:rPr>
          <w:rFonts w:ascii="Times New Roman" w:hAnsi="Times New Roman" w:cs="Times New Roman"/>
          <w:sz w:val="18"/>
          <w:szCs w:val="18"/>
        </w:rPr>
        <w:t>Пучежского городского поселения</w:t>
      </w:r>
    </w:p>
    <w:p w:rsidR="001A6502" w:rsidRPr="001A6502" w:rsidRDefault="001A6502" w:rsidP="001A650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A6502">
        <w:rPr>
          <w:rFonts w:ascii="Times New Roman" w:hAnsi="Times New Roman" w:cs="Times New Roman"/>
          <w:sz w:val="18"/>
          <w:szCs w:val="18"/>
        </w:rPr>
        <w:t xml:space="preserve">«Формирование </w:t>
      </w:r>
      <w:proofErr w:type="gramStart"/>
      <w:r w:rsidRPr="001A6502">
        <w:rPr>
          <w:rFonts w:ascii="Times New Roman" w:hAnsi="Times New Roman" w:cs="Times New Roman"/>
          <w:sz w:val="18"/>
          <w:szCs w:val="18"/>
        </w:rPr>
        <w:t>современной</w:t>
      </w:r>
      <w:proofErr w:type="gramEnd"/>
      <w:r w:rsidRPr="001A65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502" w:rsidRPr="007D1AD1" w:rsidRDefault="001A6502" w:rsidP="001A6502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A6502">
        <w:rPr>
          <w:rFonts w:ascii="Times New Roman" w:hAnsi="Times New Roman" w:cs="Times New Roman"/>
          <w:sz w:val="18"/>
          <w:szCs w:val="18"/>
        </w:rPr>
        <w:t>городской среды»</w:t>
      </w:r>
      <w:r w:rsidRPr="007D1AD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502" w:rsidRPr="001A6502" w:rsidRDefault="001A6502" w:rsidP="001A6502">
      <w:pPr>
        <w:jc w:val="center"/>
        <w:rPr>
          <w:b/>
        </w:rPr>
      </w:pPr>
      <w:r w:rsidRPr="001A6502">
        <w:rPr>
          <w:b/>
        </w:rPr>
        <w:t>Минимальный перечень работ</w:t>
      </w:r>
      <w:r w:rsidR="00034BE6">
        <w:rPr>
          <w:b/>
        </w:rPr>
        <w:t xml:space="preserve"> </w:t>
      </w:r>
      <w:r w:rsidRPr="001A6502">
        <w:rPr>
          <w:b/>
        </w:rPr>
        <w:t>по благоустройству дворовых территорий</w:t>
      </w:r>
    </w:p>
    <w:p w:rsidR="001A6502" w:rsidRPr="001A6502" w:rsidRDefault="001A6502" w:rsidP="001A6502">
      <w:pPr>
        <w:jc w:val="center"/>
        <w:rPr>
          <w:b/>
        </w:rPr>
      </w:pPr>
      <w:r w:rsidRPr="001A6502">
        <w:rPr>
          <w:b/>
        </w:rPr>
        <w:t>многоквартирных домов*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788"/>
      </w:tblGrid>
      <w:tr w:rsidR="001A6502" w:rsidRPr="001A6502" w:rsidTr="001A6502">
        <w:trPr>
          <w:trHeight w:val="853"/>
        </w:trPr>
        <w:tc>
          <w:tcPr>
            <w:tcW w:w="959" w:type="dxa"/>
            <w:shd w:val="clear" w:color="auto" w:fill="auto"/>
          </w:tcPr>
          <w:p w:rsidR="001A6502" w:rsidRPr="001A6502" w:rsidRDefault="001A6502" w:rsidP="001A6502">
            <w:pPr>
              <w:pStyle w:val="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1A6502" w:rsidRPr="001A6502" w:rsidRDefault="001A6502" w:rsidP="001A6502">
            <w:pPr>
              <w:pStyle w:val="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Наименование видов работ</w:t>
            </w:r>
          </w:p>
        </w:tc>
      </w:tr>
      <w:tr w:rsidR="001A6502" w:rsidRPr="001A6502" w:rsidTr="001A6502">
        <w:trPr>
          <w:trHeight w:val="565"/>
        </w:trPr>
        <w:tc>
          <w:tcPr>
            <w:tcW w:w="959" w:type="dxa"/>
            <w:shd w:val="clear" w:color="auto" w:fill="auto"/>
          </w:tcPr>
          <w:p w:rsidR="001A6502" w:rsidRPr="001A6502" w:rsidRDefault="001A6502" w:rsidP="001A6502">
            <w:pPr>
              <w:pStyle w:val="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1A6502" w:rsidRPr="001A6502" w:rsidRDefault="001A6502" w:rsidP="00010FF3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502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 </w:t>
            </w:r>
          </w:p>
          <w:p w:rsidR="001A6502" w:rsidRPr="001A6502" w:rsidRDefault="001A6502" w:rsidP="00010FF3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02" w:rsidRPr="001A6502" w:rsidTr="001A6502">
        <w:trPr>
          <w:trHeight w:val="338"/>
        </w:trPr>
        <w:tc>
          <w:tcPr>
            <w:tcW w:w="959" w:type="dxa"/>
            <w:shd w:val="clear" w:color="auto" w:fill="auto"/>
          </w:tcPr>
          <w:p w:rsidR="001A6502" w:rsidRPr="001A6502" w:rsidRDefault="001A6502" w:rsidP="001A6502">
            <w:pPr>
              <w:pStyle w:val="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1A6502" w:rsidRPr="001A6502" w:rsidRDefault="001A6502" w:rsidP="00010FF3">
            <w:pPr>
              <w:pStyle w:val="af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6502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  <w:r w:rsidRPr="001A6502">
              <w:t xml:space="preserve"> </w:t>
            </w:r>
          </w:p>
        </w:tc>
      </w:tr>
      <w:tr w:rsidR="001A6502" w:rsidRPr="001A6502" w:rsidTr="001A6502">
        <w:tblPrEx>
          <w:tblLook w:val="04A0"/>
        </w:tblPrEx>
        <w:trPr>
          <w:trHeight w:val="327"/>
        </w:trPr>
        <w:tc>
          <w:tcPr>
            <w:tcW w:w="959" w:type="dxa"/>
            <w:shd w:val="clear" w:color="auto" w:fill="auto"/>
          </w:tcPr>
          <w:p w:rsidR="001A6502" w:rsidRPr="001A6502" w:rsidRDefault="001A6502" w:rsidP="001A6502">
            <w:pPr>
              <w:pStyle w:val="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1A6502" w:rsidRPr="001A6502" w:rsidRDefault="001A6502" w:rsidP="00010FF3">
            <w:pPr>
              <w:pStyle w:val="af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02"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</w:p>
        </w:tc>
      </w:tr>
      <w:tr w:rsidR="001A6502" w:rsidRPr="001A6502" w:rsidTr="001A6502">
        <w:tblPrEx>
          <w:tblLook w:val="04A0"/>
        </w:tblPrEx>
        <w:trPr>
          <w:trHeight w:val="423"/>
        </w:trPr>
        <w:tc>
          <w:tcPr>
            <w:tcW w:w="959" w:type="dxa"/>
            <w:shd w:val="clear" w:color="auto" w:fill="auto"/>
          </w:tcPr>
          <w:p w:rsidR="001A6502" w:rsidRPr="001A6502" w:rsidRDefault="001A6502" w:rsidP="001A6502">
            <w:pPr>
              <w:pStyle w:val="1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1A6502" w:rsidRPr="001A6502" w:rsidRDefault="001A6502" w:rsidP="00010FF3">
            <w:pPr>
              <w:spacing w:after="200" w:line="276" w:lineRule="auto"/>
              <w:ind w:left="105"/>
            </w:pPr>
            <w:r w:rsidRPr="001A6502">
              <w:t xml:space="preserve">Установка урн </w:t>
            </w:r>
          </w:p>
        </w:tc>
      </w:tr>
    </w:tbl>
    <w:p w:rsidR="001A6502" w:rsidRPr="001A6502" w:rsidRDefault="001A6502" w:rsidP="001A6502">
      <w:pPr>
        <w:jc w:val="center"/>
        <w:rPr>
          <w:b/>
        </w:rPr>
      </w:pPr>
      <w:r w:rsidRPr="001A6502">
        <w:rPr>
          <w:b/>
        </w:rPr>
        <w:t>Примерный перечень элементов благоустройства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3"/>
        <w:gridCol w:w="2762"/>
      </w:tblGrid>
      <w:tr w:rsidR="001A6502" w:rsidRPr="001A6502" w:rsidTr="00010FF3">
        <w:trPr>
          <w:trHeight w:val="240"/>
        </w:trPr>
        <w:tc>
          <w:tcPr>
            <w:tcW w:w="6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1A6502" w:rsidRPr="001A6502" w:rsidRDefault="00FD371A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6C30AC">
              <w:rPr>
                <w:color w:val="22272F"/>
                <w:sz w:val="23"/>
                <w:szCs w:val="23"/>
              </w:rPr>
              <w:pict>
                <v:shape id="_x0000_i1026" type="#_x0000_t75" style="width:297.75pt;height:145.5pt">
                  <v:imagedata r:id="rId10" o:title="1945cfb975a45c5f2891bc07f77ee9a2"/>
                </v:shape>
              </w:pic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02" w:rsidRPr="001A6502" w:rsidRDefault="001A6502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1A6502">
              <w:rPr>
                <w:color w:val="22272F"/>
                <w:sz w:val="23"/>
                <w:szCs w:val="23"/>
              </w:rPr>
              <w:t>Скамья</w:t>
            </w:r>
          </w:p>
        </w:tc>
      </w:tr>
      <w:tr w:rsidR="001A6502" w:rsidRPr="001A6502" w:rsidTr="00010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02" w:rsidRPr="001A6502" w:rsidRDefault="00FD371A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6C30AC">
              <w:rPr>
                <w:color w:val="22272F"/>
                <w:sz w:val="23"/>
                <w:szCs w:val="23"/>
              </w:rPr>
              <w:lastRenderedPageBreak/>
              <w:pict>
                <v:shape id="_x0000_i1027" type="#_x0000_t75" style="width:294pt;height:188.25pt">
                  <v:imagedata r:id="rId11" o:title="ac0bfd23d857bc22ce88593e8a46d206"/>
                </v:shape>
              </w:pic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02" w:rsidRPr="001A6502" w:rsidRDefault="001A6502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1A6502">
              <w:rPr>
                <w:color w:val="22272F"/>
                <w:sz w:val="23"/>
                <w:szCs w:val="23"/>
              </w:rPr>
              <w:t>Скамья-диван</w:t>
            </w:r>
          </w:p>
        </w:tc>
      </w:tr>
      <w:tr w:rsidR="001A6502" w:rsidRPr="001E7FCF" w:rsidTr="00010FF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6502" w:rsidRPr="001A6502" w:rsidRDefault="00FD371A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6C30AC">
              <w:rPr>
                <w:color w:val="22272F"/>
                <w:sz w:val="23"/>
                <w:szCs w:val="23"/>
              </w:rPr>
              <w:pict>
                <v:shape id="_x0000_i1028" type="#_x0000_t75" style="width:113.25pt;height:198.75pt">
                  <v:imagedata r:id="rId12" o:title="191_original"/>
                </v:shape>
              </w:pict>
            </w:r>
          </w:p>
          <w:p w:rsidR="001A6502" w:rsidRPr="001A6502" w:rsidRDefault="001A6502" w:rsidP="00010FF3">
            <w:pPr>
              <w:jc w:val="both"/>
              <w:rPr>
                <w:color w:val="22272F"/>
                <w:sz w:val="23"/>
                <w:szCs w:val="23"/>
              </w:rPr>
            </w:pPr>
          </w:p>
          <w:p w:rsidR="001A6502" w:rsidRPr="001A6502" w:rsidRDefault="001A6502" w:rsidP="00010FF3">
            <w:pPr>
              <w:jc w:val="both"/>
              <w:rPr>
                <w:color w:val="22272F"/>
                <w:sz w:val="23"/>
                <w:szCs w:val="23"/>
              </w:rPr>
            </w:pPr>
            <w:r w:rsidRPr="001A6502">
              <w:rPr>
                <w:color w:val="22272F"/>
                <w:sz w:val="23"/>
                <w:szCs w:val="23"/>
              </w:rPr>
              <w:t>Примерный перечень элементов благоустройства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A6502" w:rsidRPr="001E7FCF" w:rsidRDefault="001A6502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1A6502">
              <w:rPr>
                <w:color w:val="22272F"/>
                <w:sz w:val="23"/>
                <w:szCs w:val="23"/>
              </w:rPr>
              <w:t>Урны для мусора</w:t>
            </w:r>
          </w:p>
        </w:tc>
      </w:tr>
    </w:tbl>
    <w:p w:rsidR="001A6502" w:rsidRDefault="001A6502" w:rsidP="001A6502">
      <w:pPr>
        <w:pStyle w:val="16"/>
        <w:jc w:val="center"/>
        <w:rPr>
          <w:rFonts w:ascii="Times New Roman" w:hAnsi="Times New Roman"/>
          <w:b/>
          <w:sz w:val="24"/>
          <w:szCs w:val="24"/>
        </w:rPr>
      </w:pPr>
    </w:p>
    <w:p w:rsidR="001A6502" w:rsidRPr="00792762" w:rsidRDefault="001A6502" w:rsidP="001A6502">
      <w:pPr>
        <w:pStyle w:val="1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762">
        <w:rPr>
          <w:rFonts w:ascii="Times New Roman" w:hAnsi="Times New Roman"/>
          <w:b/>
          <w:sz w:val="24"/>
          <w:szCs w:val="24"/>
        </w:rPr>
        <w:t>Дополнительный перечень работ</w:t>
      </w:r>
    </w:p>
    <w:p w:rsidR="001A6502" w:rsidRPr="00792762" w:rsidRDefault="001A6502" w:rsidP="001A6502">
      <w:pPr>
        <w:pStyle w:val="1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762">
        <w:rPr>
          <w:rFonts w:ascii="Times New Roman" w:hAnsi="Times New Roman"/>
          <w:b/>
          <w:sz w:val="24"/>
          <w:szCs w:val="24"/>
        </w:rPr>
        <w:t>по благоустройству дворовых территорий</w:t>
      </w:r>
    </w:p>
    <w:p w:rsidR="001A6502" w:rsidRPr="00792762" w:rsidRDefault="001A6502" w:rsidP="001A6502">
      <w:pPr>
        <w:pStyle w:val="1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762">
        <w:rPr>
          <w:rFonts w:ascii="Times New Roman" w:hAnsi="Times New Roman"/>
          <w:b/>
          <w:sz w:val="24"/>
          <w:szCs w:val="24"/>
        </w:rPr>
        <w:t>многоквартирных домов*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930"/>
      </w:tblGrid>
      <w:tr w:rsidR="001A6502" w:rsidRPr="001A6502" w:rsidTr="001A6502">
        <w:tc>
          <w:tcPr>
            <w:tcW w:w="817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Наименование видов работ</w:t>
            </w:r>
          </w:p>
        </w:tc>
      </w:tr>
      <w:tr w:rsidR="001A6502" w:rsidRPr="001A6502" w:rsidTr="001A6502">
        <w:tc>
          <w:tcPr>
            <w:tcW w:w="817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hAnsi="Times New Roman"/>
                <w:sz w:val="24"/>
                <w:szCs w:val="24"/>
              </w:rPr>
              <w:t>Оборудование детских и (или) спортивных площадок</w:t>
            </w:r>
          </w:p>
        </w:tc>
      </w:tr>
      <w:tr w:rsidR="001A6502" w:rsidRPr="001A6502" w:rsidTr="001A6502">
        <w:tc>
          <w:tcPr>
            <w:tcW w:w="817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Оборудование автомобильных парковок</w:t>
            </w:r>
          </w:p>
        </w:tc>
      </w:tr>
      <w:tr w:rsidR="001A6502" w:rsidRPr="001A6502" w:rsidTr="001A6502">
        <w:tc>
          <w:tcPr>
            <w:tcW w:w="817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Озеленение дворовых территорий</w:t>
            </w:r>
          </w:p>
        </w:tc>
      </w:tr>
      <w:tr w:rsidR="001A6502" w:rsidRPr="001A6502" w:rsidTr="001A6502">
        <w:tc>
          <w:tcPr>
            <w:tcW w:w="817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hAnsi="Times New Roman"/>
                <w:sz w:val="24"/>
                <w:szCs w:val="24"/>
              </w:rPr>
              <w:t>Ограждение газонов</w:t>
            </w:r>
          </w:p>
        </w:tc>
      </w:tr>
      <w:tr w:rsidR="001A6502" w:rsidRPr="001A6502" w:rsidTr="001A6502">
        <w:tc>
          <w:tcPr>
            <w:tcW w:w="817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02">
              <w:rPr>
                <w:rFonts w:ascii="Times New Roman" w:hAnsi="Times New Roman"/>
                <w:sz w:val="24"/>
                <w:szCs w:val="24"/>
              </w:rPr>
              <w:t>Ремонт тротуаров</w:t>
            </w:r>
          </w:p>
        </w:tc>
      </w:tr>
      <w:tr w:rsidR="001A6502" w:rsidRPr="001A6502" w:rsidTr="001A6502">
        <w:tc>
          <w:tcPr>
            <w:tcW w:w="817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02">
              <w:rPr>
                <w:rFonts w:ascii="Times New Roman" w:hAnsi="Times New Roman"/>
                <w:sz w:val="24"/>
                <w:szCs w:val="24"/>
              </w:rPr>
              <w:t>Устройство лестничных маршей, спусков и подходов к ним</w:t>
            </w:r>
          </w:p>
        </w:tc>
      </w:tr>
      <w:tr w:rsidR="001A6502" w:rsidRPr="001A6502" w:rsidTr="001A6502">
        <w:tc>
          <w:tcPr>
            <w:tcW w:w="817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02">
              <w:rPr>
                <w:rFonts w:ascii="Times New Roman" w:hAnsi="Times New Roman"/>
                <w:sz w:val="24"/>
                <w:szCs w:val="24"/>
              </w:rPr>
              <w:t xml:space="preserve">Устройство пандусов для обеспечения беспрепятственного перемещения по дворовым территориям многоквартирных домов </w:t>
            </w:r>
            <w:proofErr w:type="spellStart"/>
            <w:r w:rsidRPr="001A6502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1A6502"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1A6502" w:rsidRPr="001A6502" w:rsidTr="001A6502">
        <w:tc>
          <w:tcPr>
            <w:tcW w:w="817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02">
              <w:rPr>
                <w:rFonts w:ascii="Times New Roman" w:hAnsi="Times New Roman"/>
                <w:sz w:val="24"/>
                <w:szCs w:val="24"/>
              </w:rPr>
              <w:t xml:space="preserve">Устройство </w:t>
            </w:r>
            <w:proofErr w:type="spellStart"/>
            <w:r w:rsidRPr="001A6502">
              <w:rPr>
                <w:rFonts w:ascii="Times New Roman" w:hAnsi="Times New Roman"/>
                <w:sz w:val="24"/>
                <w:szCs w:val="24"/>
              </w:rPr>
              <w:t>ливнеприемников</w:t>
            </w:r>
            <w:proofErr w:type="spellEnd"/>
          </w:p>
        </w:tc>
      </w:tr>
      <w:tr w:rsidR="001A6502" w:rsidRPr="00217554" w:rsidTr="001A6502">
        <w:tc>
          <w:tcPr>
            <w:tcW w:w="817" w:type="dxa"/>
          </w:tcPr>
          <w:p w:rsidR="001A6502" w:rsidRPr="001A6502" w:rsidRDefault="001A6502" w:rsidP="00010FF3">
            <w:pPr>
              <w:pStyle w:val="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65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30" w:type="dxa"/>
          </w:tcPr>
          <w:p w:rsidR="001A6502" w:rsidRPr="00217554" w:rsidRDefault="001A6502" w:rsidP="00010FF3">
            <w:pPr>
              <w:pStyle w:val="1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502">
              <w:rPr>
                <w:rFonts w:ascii="Times New Roman" w:hAnsi="Times New Roman"/>
                <w:sz w:val="24"/>
                <w:szCs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</w:t>
            </w:r>
            <w:proofErr w:type="gramEnd"/>
          </w:p>
        </w:tc>
      </w:tr>
    </w:tbl>
    <w:p w:rsidR="001A6502" w:rsidRPr="00792762" w:rsidRDefault="001A6502" w:rsidP="001A6502">
      <w:pPr>
        <w:pStyle w:val="16"/>
        <w:jc w:val="both"/>
        <w:rPr>
          <w:rFonts w:ascii="Times New Roman" w:hAnsi="Times New Roman"/>
          <w:b/>
          <w:sz w:val="20"/>
          <w:szCs w:val="20"/>
        </w:rPr>
      </w:pPr>
      <w:r w:rsidRPr="00792762">
        <w:rPr>
          <w:rFonts w:ascii="Times New Roman" w:hAnsi="Times New Roman"/>
          <w:b/>
          <w:sz w:val="20"/>
          <w:szCs w:val="20"/>
        </w:rPr>
        <w:t>Примечание: Данные виды работ выполняются по согласованию с собственниками МКД</w:t>
      </w:r>
    </w:p>
    <w:p w:rsidR="001A6502" w:rsidRPr="001A6502" w:rsidRDefault="001A6502" w:rsidP="001A6502">
      <w:pPr>
        <w:jc w:val="both"/>
        <w:rPr>
          <w:sz w:val="28"/>
        </w:rPr>
      </w:pPr>
      <w:r w:rsidRPr="001A6502">
        <w:rPr>
          <w:sz w:val="28"/>
        </w:rPr>
        <w:t>1.7. Приложение 2 к программе дополнить следующей таблицей</w:t>
      </w:r>
      <w:r w:rsidR="00FC5684">
        <w:rPr>
          <w:sz w:val="28"/>
        </w:rPr>
        <w:t>:</w:t>
      </w:r>
      <w:r w:rsidRPr="001A6502">
        <w:rPr>
          <w:sz w:val="28"/>
        </w:rPr>
        <w:t xml:space="preserve"> </w:t>
      </w:r>
    </w:p>
    <w:p w:rsidR="001A6502" w:rsidRPr="001A6502" w:rsidRDefault="001A6502" w:rsidP="001A6502">
      <w:pPr>
        <w:jc w:val="center"/>
        <w:rPr>
          <w:b/>
          <w:sz w:val="22"/>
        </w:rPr>
      </w:pPr>
    </w:p>
    <w:p w:rsidR="001A6502" w:rsidRPr="001A6502" w:rsidRDefault="001A6502" w:rsidP="001A6502">
      <w:pPr>
        <w:jc w:val="center"/>
        <w:rPr>
          <w:b/>
          <w:sz w:val="22"/>
        </w:rPr>
      </w:pPr>
      <w:r w:rsidRPr="001A6502">
        <w:rPr>
          <w:b/>
          <w:sz w:val="22"/>
        </w:rPr>
        <w:t>«Адресный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</w:t>
      </w:r>
    </w:p>
    <w:p w:rsidR="001A6502" w:rsidRDefault="001A6502" w:rsidP="001A6502">
      <w:pPr>
        <w:jc w:val="center"/>
        <w:rPr>
          <w:b/>
          <w:sz w:val="22"/>
        </w:rPr>
      </w:pPr>
    </w:p>
    <w:p w:rsidR="001A6502" w:rsidRDefault="001A6502" w:rsidP="001A650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387"/>
        <w:gridCol w:w="3685"/>
      </w:tblGrid>
      <w:tr w:rsidR="001A6502" w:rsidRPr="001A6502" w:rsidTr="001A6502">
        <w:tc>
          <w:tcPr>
            <w:tcW w:w="709" w:type="dxa"/>
          </w:tcPr>
          <w:p w:rsidR="001A6502" w:rsidRPr="001A6502" w:rsidRDefault="001A6502" w:rsidP="001A6502">
            <w:pPr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1A6502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5387" w:type="dxa"/>
          </w:tcPr>
          <w:p w:rsidR="001A6502" w:rsidRPr="001A6502" w:rsidRDefault="001A6502" w:rsidP="001A6502">
            <w:pPr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1A6502">
              <w:rPr>
                <w:b/>
                <w:sz w:val="22"/>
                <w:szCs w:val="28"/>
              </w:rPr>
              <w:t>Адресная часть объекта</w:t>
            </w:r>
          </w:p>
        </w:tc>
        <w:tc>
          <w:tcPr>
            <w:tcW w:w="3685" w:type="dxa"/>
          </w:tcPr>
          <w:p w:rsidR="001A6502" w:rsidRPr="001A6502" w:rsidRDefault="001A6502" w:rsidP="001A6502">
            <w:pPr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1A6502">
              <w:rPr>
                <w:b/>
                <w:sz w:val="22"/>
                <w:szCs w:val="28"/>
              </w:rPr>
              <w:t>2018-2024 годы</w:t>
            </w:r>
          </w:p>
        </w:tc>
      </w:tr>
      <w:tr w:rsidR="001A6502" w:rsidRPr="001A6502" w:rsidTr="001A6502">
        <w:tc>
          <w:tcPr>
            <w:tcW w:w="709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  <w:r w:rsidRPr="001A6502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1A6502" w:rsidRPr="001031FB" w:rsidRDefault="001A6502" w:rsidP="001A6502">
            <w:pPr>
              <w:pStyle w:val="2"/>
              <w:shd w:val="clear" w:color="auto" w:fill="FFFFFF"/>
              <w:spacing w:before="0" w:after="0" w:line="276" w:lineRule="auto"/>
              <w:rPr>
                <w:rFonts w:ascii="Times New Roman" w:eastAsiaTheme="majorEastAsia" w:hAnsi="Times New Roman"/>
                <w:b w:val="0"/>
                <w:i w:val="0"/>
              </w:rPr>
            </w:pPr>
            <w:r w:rsidRPr="001031FB">
              <w:rPr>
                <w:rFonts w:ascii="Times New Roman" w:eastAsiaTheme="majorEastAsia" w:hAnsi="Times New Roman"/>
                <w:b w:val="0"/>
                <w:i w:val="0"/>
              </w:rPr>
              <w:t xml:space="preserve">ул. Мичурина д.37 г. Пучеж, </w:t>
            </w:r>
          </w:p>
        </w:tc>
        <w:tc>
          <w:tcPr>
            <w:tcW w:w="3685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6502" w:rsidRPr="001A6502" w:rsidTr="001A6502">
        <w:tc>
          <w:tcPr>
            <w:tcW w:w="709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  <w:r w:rsidRPr="001A6502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1A6502" w:rsidRPr="001031FB" w:rsidRDefault="001A6502" w:rsidP="001A6502">
            <w:pPr>
              <w:pStyle w:val="2"/>
              <w:shd w:val="clear" w:color="auto" w:fill="FFFFFF"/>
              <w:spacing w:before="0" w:after="0" w:line="276" w:lineRule="auto"/>
              <w:rPr>
                <w:rFonts w:ascii="Times New Roman" w:eastAsiaTheme="majorEastAsia" w:hAnsi="Times New Roman"/>
              </w:rPr>
            </w:pPr>
            <w:r w:rsidRPr="001031FB">
              <w:rPr>
                <w:rFonts w:ascii="Times New Roman" w:eastAsiaTheme="majorEastAsia" w:hAnsi="Times New Roman"/>
                <w:b w:val="0"/>
                <w:i w:val="0"/>
                <w:color w:val="333333"/>
              </w:rPr>
              <w:t xml:space="preserve">ул. Максима Горького д.12, г. Пучеж, </w:t>
            </w:r>
          </w:p>
        </w:tc>
        <w:tc>
          <w:tcPr>
            <w:tcW w:w="3685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6502" w:rsidRPr="001A6502" w:rsidTr="001A6502">
        <w:tc>
          <w:tcPr>
            <w:tcW w:w="709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  <w:r w:rsidRPr="001A6502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  <w:r w:rsidRPr="001A6502">
              <w:rPr>
                <w:color w:val="333333"/>
                <w:sz w:val="28"/>
                <w:szCs w:val="28"/>
              </w:rPr>
              <w:t xml:space="preserve">ул. </w:t>
            </w:r>
            <w:proofErr w:type="gramStart"/>
            <w:r w:rsidRPr="001A6502">
              <w:rPr>
                <w:color w:val="333333"/>
                <w:sz w:val="28"/>
                <w:szCs w:val="28"/>
              </w:rPr>
              <w:t>Заводская</w:t>
            </w:r>
            <w:proofErr w:type="gramEnd"/>
            <w:r w:rsidRPr="001A6502">
              <w:rPr>
                <w:color w:val="333333"/>
                <w:sz w:val="28"/>
                <w:szCs w:val="28"/>
              </w:rPr>
              <w:t xml:space="preserve"> д.8/1, г. Пучеж, </w:t>
            </w:r>
          </w:p>
        </w:tc>
        <w:tc>
          <w:tcPr>
            <w:tcW w:w="3685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6502" w:rsidRPr="001A6502" w:rsidTr="001A6502">
        <w:tc>
          <w:tcPr>
            <w:tcW w:w="709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  <w:r w:rsidRPr="001A6502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  <w:r w:rsidRPr="001A6502">
              <w:rPr>
                <w:color w:val="381502"/>
                <w:sz w:val="28"/>
                <w:szCs w:val="28"/>
                <w:shd w:val="clear" w:color="auto" w:fill="FFFFFF"/>
              </w:rPr>
              <w:t>ул. 30 лет Победы д.18/1 г. Пучеж</w:t>
            </w:r>
          </w:p>
        </w:tc>
        <w:tc>
          <w:tcPr>
            <w:tcW w:w="3685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A6502" w:rsidRPr="001A6502" w:rsidTr="001A6502">
        <w:tc>
          <w:tcPr>
            <w:tcW w:w="709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  <w:r w:rsidRPr="001A6502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  <w:r w:rsidRPr="001A6502">
              <w:rPr>
                <w:sz w:val="28"/>
                <w:szCs w:val="28"/>
              </w:rPr>
              <w:t xml:space="preserve">ул. </w:t>
            </w:r>
            <w:proofErr w:type="gramStart"/>
            <w:r w:rsidRPr="001A6502">
              <w:rPr>
                <w:sz w:val="28"/>
                <w:szCs w:val="28"/>
              </w:rPr>
              <w:t>Революционная</w:t>
            </w:r>
            <w:proofErr w:type="gramEnd"/>
            <w:r w:rsidRPr="001A6502">
              <w:rPr>
                <w:sz w:val="28"/>
                <w:szCs w:val="28"/>
              </w:rPr>
              <w:t xml:space="preserve"> д. 9А, г. Пучеж</w:t>
            </w:r>
          </w:p>
        </w:tc>
        <w:tc>
          <w:tcPr>
            <w:tcW w:w="3685" w:type="dxa"/>
          </w:tcPr>
          <w:p w:rsidR="001A6502" w:rsidRPr="001A6502" w:rsidRDefault="001A6502" w:rsidP="001A650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A6502" w:rsidRPr="001A6502" w:rsidRDefault="001A6502" w:rsidP="001A6502">
      <w:pPr>
        <w:jc w:val="center"/>
        <w:rPr>
          <w:b/>
          <w:sz w:val="22"/>
        </w:rPr>
      </w:pPr>
    </w:p>
    <w:p w:rsidR="00FC5684" w:rsidRPr="00FC5684" w:rsidRDefault="001A6502" w:rsidP="00FC56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C5684">
        <w:rPr>
          <w:rFonts w:ascii="Times New Roman" w:hAnsi="Times New Roman" w:cs="Times New Roman"/>
          <w:sz w:val="28"/>
          <w:szCs w:val="28"/>
        </w:rPr>
        <w:t xml:space="preserve">1.8. </w:t>
      </w:r>
      <w:r w:rsidR="00FC5684" w:rsidRPr="00FC5684">
        <w:rPr>
          <w:rFonts w:ascii="Times New Roman" w:hAnsi="Times New Roman" w:cs="Times New Roman"/>
          <w:sz w:val="28"/>
          <w:szCs w:val="28"/>
        </w:rPr>
        <w:t>Таблицу «Нормативная стоимость (единичные расценки) работ по благоустройству дворовых территорий, входящих в состав минимального перечня работ» Приложения</w:t>
      </w:r>
      <w:r w:rsidRPr="00FC5684">
        <w:rPr>
          <w:rFonts w:ascii="Times New Roman" w:hAnsi="Times New Roman" w:cs="Times New Roman"/>
          <w:sz w:val="28"/>
          <w:szCs w:val="28"/>
        </w:rPr>
        <w:t xml:space="preserve"> 3</w:t>
      </w:r>
      <w:r w:rsidR="00FC5684" w:rsidRPr="00FC5684">
        <w:rPr>
          <w:rFonts w:ascii="Times New Roman" w:hAnsi="Times New Roman" w:cs="Times New Roman"/>
          <w:sz w:val="28"/>
          <w:szCs w:val="28"/>
        </w:rPr>
        <w:t xml:space="preserve"> </w:t>
      </w:r>
      <w:r w:rsidRPr="00FC5684">
        <w:rPr>
          <w:rFonts w:ascii="Times New Roman" w:hAnsi="Times New Roman" w:cs="Times New Roman"/>
          <w:sz w:val="28"/>
          <w:szCs w:val="28"/>
        </w:rPr>
        <w:t>к программе</w:t>
      </w:r>
      <w:r w:rsidR="00FC5684" w:rsidRPr="00FC568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A6502" w:rsidRPr="003163B4" w:rsidRDefault="001A6502" w:rsidP="00FC5684">
      <w:pPr>
        <w:pStyle w:val="ConsPlusNormal"/>
        <w:rPr>
          <w:rFonts w:ascii="Times New Roman" w:hAnsi="Times New Roman" w:cs="Times New Roman"/>
        </w:rPr>
      </w:pPr>
    </w:p>
    <w:p w:rsidR="00FC5684" w:rsidRPr="00FC5684" w:rsidRDefault="00FC5684" w:rsidP="00FC56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84">
        <w:rPr>
          <w:rFonts w:ascii="Times New Roman" w:hAnsi="Times New Roman" w:cs="Times New Roman"/>
          <w:b/>
          <w:sz w:val="24"/>
          <w:szCs w:val="24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</w:t>
      </w:r>
    </w:p>
    <w:p w:rsidR="00FC5684" w:rsidRPr="00FC5684" w:rsidRDefault="00FC5684" w:rsidP="00FC5684">
      <w:pPr>
        <w:jc w:val="center"/>
        <w:rPr>
          <w:sz w:val="26"/>
          <w:szCs w:val="26"/>
        </w:rPr>
      </w:pPr>
    </w:p>
    <w:tbl>
      <w:tblPr>
        <w:tblW w:w="9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3"/>
        <w:gridCol w:w="1516"/>
        <w:gridCol w:w="1653"/>
        <w:gridCol w:w="986"/>
        <w:gridCol w:w="955"/>
        <w:gridCol w:w="1592"/>
      </w:tblGrid>
      <w:tr w:rsidR="00FC5684" w:rsidRPr="00217554" w:rsidTr="00010FF3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Вид работ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Единица измерения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Единичная расценка, руб.</w:t>
            </w:r>
          </w:p>
        </w:tc>
      </w:tr>
      <w:tr w:rsidR="00FC5684" w:rsidRPr="00217554" w:rsidTr="00010FF3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both"/>
              <w:rPr>
                <w:color w:val="22272F"/>
                <w:sz w:val="23"/>
                <w:szCs w:val="23"/>
              </w:rPr>
            </w:pPr>
            <w:r w:rsidRPr="00FC5684">
              <w:rPr>
                <w:color w:val="22272F"/>
                <w:sz w:val="23"/>
                <w:szCs w:val="23"/>
              </w:rPr>
              <w:t>Ремонт дворового проезда</w:t>
            </w:r>
            <w:r w:rsidRPr="00217554">
              <w:rPr>
                <w:color w:val="22272F"/>
                <w:sz w:val="23"/>
                <w:szCs w:val="23"/>
              </w:rPr>
              <w:t xml:space="preserve"> с асфальтобетонным покрытием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 кв. м.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68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С бордюром</w:t>
            </w:r>
          </w:p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3276</w:t>
            </w: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68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Без бордюра</w:t>
            </w:r>
          </w:p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974</w:t>
            </w:r>
          </w:p>
        </w:tc>
      </w:tr>
      <w:tr w:rsidR="00FC5684" w:rsidRPr="00217554" w:rsidTr="00010FF3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Установка бортового камня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 м.п.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1251</w:t>
            </w:r>
          </w:p>
        </w:tc>
      </w:tr>
      <w:tr w:rsidR="00FC5684" w:rsidRPr="00217554" w:rsidTr="00010FF3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Установка скамейки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 шт.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2500</w:t>
            </w:r>
          </w:p>
        </w:tc>
      </w:tr>
      <w:tr w:rsidR="00FC5684" w:rsidRPr="00217554" w:rsidTr="00010FF3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Стоимость скамейки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 шт.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8500</w:t>
            </w:r>
          </w:p>
        </w:tc>
      </w:tr>
      <w:tr w:rsidR="00FC5684" w:rsidRPr="00217554" w:rsidTr="00010FF3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Установка урны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 шт.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520</w:t>
            </w:r>
          </w:p>
        </w:tc>
      </w:tr>
      <w:tr w:rsidR="00FC5684" w:rsidRPr="00217554" w:rsidTr="00010FF3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Стоимость урны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 шт.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4000</w:t>
            </w:r>
          </w:p>
        </w:tc>
      </w:tr>
      <w:tr w:rsidR="00FC5684" w:rsidRPr="00217554" w:rsidTr="00010FF3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Стоимость наружного освещения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 xml:space="preserve">1 п. </w:t>
            </w:r>
            <w:proofErr w:type="gramStart"/>
            <w:r w:rsidRPr="00217554">
              <w:rPr>
                <w:color w:val="22272F"/>
                <w:sz w:val="23"/>
                <w:szCs w:val="23"/>
              </w:rPr>
              <w:t>м</w:t>
            </w:r>
            <w:proofErr w:type="gramEnd"/>
            <w:r w:rsidRPr="00217554">
              <w:rPr>
                <w:color w:val="22272F"/>
                <w:sz w:val="23"/>
                <w:szCs w:val="23"/>
              </w:rPr>
              <w:t>.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68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По опорам</w:t>
            </w:r>
          </w:p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2520</w:t>
            </w:r>
          </w:p>
        </w:tc>
        <w:tc>
          <w:tcPr>
            <w:tcW w:w="1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68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Над подъездом дома</w:t>
            </w:r>
          </w:p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1050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68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Под землей</w:t>
            </w:r>
          </w:p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2100</w:t>
            </w:r>
          </w:p>
        </w:tc>
      </w:tr>
      <w:tr w:rsidR="00FC5684" w:rsidRPr="00217554" w:rsidTr="00010FF3"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both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Стоимость светильника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1 шт.</w:t>
            </w:r>
          </w:p>
        </w:tc>
        <w:tc>
          <w:tcPr>
            <w:tcW w:w="51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17554" w:rsidRPr="00217554" w:rsidRDefault="00FC5684" w:rsidP="00010FF3">
            <w:pPr>
              <w:jc w:val="center"/>
              <w:rPr>
                <w:color w:val="22272F"/>
                <w:sz w:val="23"/>
                <w:szCs w:val="23"/>
              </w:rPr>
            </w:pPr>
            <w:r w:rsidRPr="00217554">
              <w:rPr>
                <w:color w:val="22272F"/>
                <w:sz w:val="23"/>
                <w:szCs w:val="23"/>
              </w:rPr>
              <w:t>8500</w:t>
            </w:r>
          </w:p>
        </w:tc>
      </w:tr>
    </w:tbl>
    <w:p w:rsidR="00271F70" w:rsidRDefault="00271F70" w:rsidP="001A6502">
      <w:pPr>
        <w:jc w:val="both"/>
        <w:rPr>
          <w:sz w:val="28"/>
          <w:szCs w:val="28"/>
        </w:rPr>
      </w:pPr>
    </w:p>
    <w:p w:rsidR="00FC5684" w:rsidRPr="00FC5684" w:rsidRDefault="00FC5684" w:rsidP="00FC5684">
      <w:pPr>
        <w:jc w:val="both"/>
        <w:rPr>
          <w:sz w:val="28"/>
        </w:rPr>
      </w:pPr>
      <w:r w:rsidRPr="00FC5684">
        <w:rPr>
          <w:sz w:val="28"/>
        </w:rPr>
        <w:t>1.9. Приложение 4к программе изложить в следующей редакции:</w:t>
      </w:r>
    </w:p>
    <w:p w:rsidR="00FC5684" w:rsidRPr="00FC5684" w:rsidRDefault="00FC5684" w:rsidP="00FC5684">
      <w:pPr>
        <w:jc w:val="both"/>
        <w:rPr>
          <w:sz w:val="28"/>
        </w:rPr>
      </w:pPr>
    </w:p>
    <w:p w:rsidR="00FC5684" w:rsidRPr="00FC5684" w:rsidRDefault="00FC5684" w:rsidP="00FC5684">
      <w:pPr>
        <w:pStyle w:val="1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762">
        <w:rPr>
          <w:rFonts w:ascii="Times New Roman" w:hAnsi="Times New Roman"/>
          <w:b/>
          <w:sz w:val="24"/>
          <w:szCs w:val="24"/>
        </w:rPr>
        <w:t xml:space="preserve">Порядок и форма участия (трудовое и (или) финансовое) заинтересованных лиц в </w:t>
      </w:r>
      <w:r w:rsidRPr="00FC5684">
        <w:rPr>
          <w:rFonts w:ascii="Times New Roman" w:hAnsi="Times New Roman"/>
          <w:b/>
          <w:sz w:val="24"/>
          <w:szCs w:val="24"/>
        </w:rPr>
        <w:t xml:space="preserve">выполнении дополнительного перечня работ по благоустройству дворовых территорий </w:t>
      </w:r>
    </w:p>
    <w:p w:rsidR="00FC5684" w:rsidRPr="00FC5684" w:rsidRDefault="00FC5684" w:rsidP="00FC5684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5684">
        <w:rPr>
          <w:rFonts w:ascii="Times New Roman" w:hAnsi="Times New Roman"/>
          <w:sz w:val="24"/>
          <w:szCs w:val="24"/>
        </w:rPr>
        <w:t xml:space="preserve">1. Заинтересованные лица принимают участие </w:t>
      </w:r>
      <w:proofErr w:type="gramStart"/>
      <w:r w:rsidRPr="00FC5684">
        <w:rPr>
          <w:rFonts w:ascii="Times New Roman" w:hAnsi="Times New Roman"/>
          <w:sz w:val="24"/>
          <w:szCs w:val="24"/>
        </w:rPr>
        <w:t>в реализации мероприятий по благоустройству дворовых территории в рамках дополнительного перечня работ по благоустройству в форме</w:t>
      </w:r>
      <w:proofErr w:type="gramEnd"/>
      <w:r w:rsidRPr="00FC5684">
        <w:rPr>
          <w:rFonts w:ascii="Times New Roman" w:hAnsi="Times New Roman"/>
          <w:sz w:val="24"/>
          <w:szCs w:val="24"/>
        </w:rPr>
        <w:t xml:space="preserve"> трудового и (или) финансового участия. </w:t>
      </w:r>
    </w:p>
    <w:p w:rsidR="00FC5684" w:rsidRPr="00FC5684" w:rsidRDefault="00FC5684" w:rsidP="00FC5684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5684">
        <w:rPr>
          <w:rFonts w:ascii="Times New Roman" w:hAnsi="Times New Roman"/>
          <w:sz w:val="24"/>
          <w:szCs w:val="24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FC5684" w:rsidRPr="00FC5684" w:rsidRDefault="00FC5684" w:rsidP="00FC568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FC5684">
        <w:lastRenderedPageBreak/>
        <w:t>3.</w:t>
      </w:r>
      <w:r w:rsidRPr="00FC5684">
        <w:rPr>
          <w:spacing w:val="2"/>
        </w:rPr>
        <w:t xml:space="preserve"> Дополнительный перечень работ по благоустройству дворовых территорий многоквартирных домов реализуется только</w:t>
      </w:r>
      <w:r w:rsidRPr="00FC5684">
        <w:t xml:space="preserve"> при условии реализации работ, предусмотренных минимальным перечнем видов работ по благоустройству, и при условии финансового и (или)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благоустройству.</w:t>
      </w:r>
    </w:p>
    <w:p w:rsidR="00FC5684" w:rsidRPr="00FC5684" w:rsidRDefault="00FC5684" w:rsidP="00FC568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FC5684">
        <w:rPr>
          <w:spacing w:val="2"/>
        </w:rPr>
        <w:t>4.Трудовое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работ, покраска бордюрного камня, озеленение территории (посадка саженцев деревьев, кустарников) и иные виды работ).</w:t>
      </w:r>
    </w:p>
    <w:p w:rsidR="00FC5684" w:rsidRPr="00FC5684" w:rsidRDefault="00FC5684" w:rsidP="00FC5684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FC5684">
        <w:rPr>
          <w:spacing w:val="2"/>
        </w:rPr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:rsidR="00FC5684" w:rsidRPr="00FC5684" w:rsidRDefault="00FC5684" w:rsidP="00FC5684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5684">
        <w:rPr>
          <w:rFonts w:ascii="Times New Roman" w:hAnsi="Times New Roman"/>
          <w:sz w:val="24"/>
          <w:szCs w:val="24"/>
        </w:rPr>
        <w:t xml:space="preserve">5. 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Управление городского хозяйства и ЖК района Администрации Пучежского муниципального района (далее Управление городского хозяйства). </w:t>
      </w:r>
    </w:p>
    <w:p w:rsidR="00FC5684" w:rsidRPr="00FC5684" w:rsidRDefault="00FC5684" w:rsidP="00FC5684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5684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FC5684">
        <w:rPr>
          <w:rFonts w:ascii="Times New Roman" w:hAnsi="Times New Roman"/>
          <w:sz w:val="24"/>
          <w:szCs w:val="24"/>
        </w:rPr>
        <w:t>дств с ф</w:t>
      </w:r>
      <w:proofErr w:type="gramEnd"/>
      <w:r w:rsidRPr="00FC5684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FC5684" w:rsidRPr="00FC5684" w:rsidRDefault="00FC5684" w:rsidP="00FC5684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5684">
        <w:rPr>
          <w:rFonts w:ascii="Times New Roman" w:hAnsi="Times New Roman"/>
          <w:sz w:val="24"/>
          <w:szCs w:val="24"/>
        </w:rPr>
        <w:t xml:space="preserve">Документы, подтверждающие финансовое участие, представляются в Управление городского хозяйства не позднее 2 дней со дня перечисления денежных средств в установленном порядке. </w:t>
      </w:r>
    </w:p>
    <w:p w:rsidR="00FC5684" w:rsidRPr="00FC5684" w:rsidRDefault="00FC5684" w:rsidP="00FC5684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5684">
        <w:rPr>
          <w:rFonts w:ascii="Times New Roman" w:hAnsi="Times New Roman"/>
          <w:sz w:val="24"/>
          <w:szCs w:val="24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FC5684">
        <w:rPr>
          <w:rFonts w:ascii="Times New Roman" w:hAnsi="Times New Roman"/>
          <w:sz w:val="24"/>
          <w:szCs w:val="24"/>
        </w:rPr>
        <w:t xml:space="preserve"> При этом</w:t>
      </w:r>
      <w:proofErr w:type="gramStart"/>
      <w:r w:rsidRPr="00FC5684">
        <w:rPr>
          <w:rFonts w:ascii="Times New Roman" w:hAnsi="Times New Roman"/>
          <w:sz w:val="24"/>
          <w:szCs w:val="24"/>
        </w:rPr>
        <w:t>,</w:t>
      </w:r>
      <w:proofErr w:type="gramEnd"/>
      <w:r w:rsidRPr="00FC5684">
        <w:rPr>
          <w:rFonts w:ascii="Times New Roman" w:hAnsi="Times New Roman"/>
          <w:sz w:val="24"/>
          <w:szCs w:val="24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FC5684" w:rsidRPr="00FC5684" w:rsidRDefault="00FC5684" w:rsidP="00FC5684">
      <w:pPr>
        <w:pStyle w:val="1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684">
        <w:rPr>
          <w:rFonts w:ascii="Times New Roman" w:hAnsi="Times New Roman"/>
          <w:sz w:val="24"/>
          <w:szCs w:val="24"/>
        </w:rPr>
        <w:t xml:space="preserve">        Документы, подтверждающие трудовое участие, представляются в Управление городского хозяйства не позднее 10 календарных дней со дня окончания работ, выполняемых заинтересованными лицами. </w:t>
      </w:r>
    </w:p>
    <w:p w:rsidR="00FC5684" w:rsidRPr="00FC5684" w:rsidRDefault="00FC5684" w:rsidP="00FC5684">
      <w:pPr>
        <w:pStyle w:val="16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5684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FC5684">
        <w:rPr>
          <w:rFonts w:ascii="Times New Roman" w:hAnsi="Times New Roman"/>
          <w:sz w:val="24"/>
          <w:szCs w:val="24"/>
          <w:lang w:eastAsia="ru-RU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80%, а для заинтересованных лиц - не менее 20%.</w:t>
      </w:r>
      <w:proofErr w:type="gramEnd"/>
    </w:p>
    <w:p w:rsidR="00FC5684" w:rsidRPr="001A6502" w:rsidRDefault="00FC5684" w:rsidP="001A6502">
      <w:pPr>
        <w:jc w:val="both"/>
        <w:rPr>
          <w:sz w:val="28"/>
          <w:szCs w:val="28"/>
        </w:rPr>
      </w:pPr>
    </w:p>
    <w:p w:rsidR="001F387B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 и</w:t>
      </w:r>
      <w:r>
        <w:rPr>
          <w:color w:val="auto"/>
          <w:sz w:val="28"/>
          <w:szCs w:val="28"/>
        </w:rPr>
        <w:t xml:space="preserve"> опубликова</w:t>
      </w:r>
      <w:r w:rsidR="001F387B">
        <w:rPr>
          <w:color w:val="auto"/>
          <w:sz w:val="28"/>
          <w:szCs w:val="28"/>
        </w:rPr>
        <w:t>ть в «Правовом вестнике» Пучежского муниципального района.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D5C0F" w:rsidRDefault="000D5C0F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033EAA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5B0EBC">
        <w:rPr>
          <w:color w:val="auto"/>
          <w:sz w:val="28"/>
          <w:szCs w:val="28"/>
        </w:rPr>
        <w:t>Пучежского</w:t>
      </w:r>
      <w:r w:rsidR="00027076"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 xml:space="preserve">муниципального района                               И.Н. </w:t>
      </w:r>
      <w:proofErr w:type="spellStart"/>
      <w:r w:rsidR="005B0EBC">
        <w:rPr>
          <w:color w:val="auto"/>
          <w:sz w:val="28"/>
          <w:szCs w:val="28"/>
        </w:rPr>
        <w:t>Шипков</w:t>
      </w:r>
      <w:proofErr w:type="spellEnd"/>
    </w:p>
    <w:sectPr w:rsidR="005B0EBC" w:rsidSect="00A17E19">
      <w:pgSz w:w="11906" w:h="16838"/>
      <w:pgMar w:top="719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AB" w:rsidRDefault="007315AB" w:rsidP="00480E3D">
      <w:r>
        <w:separator/>
      </w:r>
    </w:p>
  </w:endnote>
  <w:endnote w:type="continuationSeparator" w:id="0">
    <w:p w:rsidR="007315AB" w:rsidRDefault="007315AB" w:rsidP="00480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AB" w:rsidRDefault="007315AB" w:rsidP="00480E3D">
      <w:r>
        <w:separator/>
      </w:r>
    </w:p>
  </w:footnote>
  <w:footnote w:type="continuationSeparator" w:id="0">
    <w:p w:rsidR="007315AB" w:rsidRDefault="007315AB" w:rsidP="00480E3D">
      <w:r>
        <w:continuationSeparator/>
      </w:r>
    </w:p>
  </w:footnote>
  <w:footnote w:id="1">
    <w:p w:rsidR="001A6502" w:rsidRPr="00480E3D" w:rsidRDefault="001A6502" w:rsidP="001A6502">
      <w:pPr>
        <w:rPr>
          <w:sz w:val="22"/>
        </w:rPr>
      </w:pPr>
      <w:r w:rsidRPr="00480E3D">
        <w:rPr>
          <w:rStyle w:val="af7"/>
          <w:sz w:val="22"/>
        </w:rPr>
        <w:footnoteRef/>
      </w:r>
      <w:r w:rsidRPr="00480E3D">
        <w:rPr>
          <w:sz w:val="22"/>
        </w:rPr>
        <w:t xml:space="preserve"> </w:t>
      </w:r>
      <w:r w:rsidRPr="00480E3D">
        <w:rPr>
          <w:sz w:val="20"/>
        </w:rPr>
        <w:t xml:space="preserve">Земельные участки, на которых расположены многоквартирные дома, включенные в Адресный перечень дворовых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 исходя из минимального перечня работ по благоустройству, образованы и поставлены на кадастровый учет. В связи с этим проведение мероприятий по образованию земельных участков, на которых расположены многоквартирные дома, работы по благоустройству дворовых территорий которые </w:t>
      </w:r>
      <w:proofErr w:type="spellStart"/>
      <w:r w:rsidRPr="00480E3D">
        <w:rPr>
          <w:sz w:val="20"/>
        </w:rPr>
        <w:t>софинансируются</w:t>
      </w:r>
      <w:proofErr w:type="spellEnd"/>
      <w:r w:rsidRPr="00480E3D">
        <w:rPr>
          <w:sz w:val="20"/>
        </w:rPr>
        <w:t xml:space="preserve"> из областного бюджета, не требуется</w:t>
      </w:r>
      <w:r w:rsidRPr="00480E3D">
        <w:rPr>
          <w:sz w:val="22"/>
        </w:rPr>
        <w:t>.</w:t>
      </w:r>
    </w:p>
    <w:p w:rsidR="001A6502" w:rsidRDefault="001A6502" w:rsidP="001A6502">
      <w:pPr>
        <w:pStyle w:val="af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5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6"/>
  </w:num>
  <w:num w:numId="6">
    <w:abstractNumId w:val="26"/>
  </w:num>
  <w:num w:numId="7">
    <w:abstractNumId w:val="29"/>
  </w:num>
  <w:num w:numId="8">
    <w:abstractNumId w:val="4"/>
  </w:num>
  <w:num w:numId="9">
    <w:abstractNumId w:val="27"/>
  </w:num>
  <w:num w:numId="10">
    <w:abstractNumId w:val="18"/>
  </w:num>
  <w:num w:numId="11">
    <w:abstractNumId w:val="19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20"/>
  </w:num>
  <w:num w:numId="17">
    <w:abstractNumId w:val="3"/>
  </w:num>
  <w:num w:numId="18">
    <w:abstractNumId w:val="28"/>
  </w:num>
  <w:num w:numId="19">
    <w:abstractNumId w:val="0"/>
  </w:num>
  <w:num w:numId="20">
    <w:abstractNumId w:val="7"/>
  </w:num>
  <w:num w:numId="21">
    <w:abstractNumId w:val="24"/>
  </w:num>
  <w:num w:numId="22">
    <w:abstractNumId w:val="17"/>
  </w:num>
  <w:num w:numId="23">
    <w:abstractNumId w:val="23"/>
  </w:num>
  <w:num w:numId="24">
    <w:abstractNumId w:val="22"/>
  </w:num>
  <w:num w:numId="25">
    <w:abstractNumId w:val="11"/>
  </w:num>
  <w:num w:numId="26">
    <w:abstractNumId w:val="9"/>
  </w:num>
  <w:num w:numId="27">
    <w:abstractNumId w:val="12"/>
  </w:num>
  <w:num w:numId="28">
    <w:abstractNumId w:val="10"/>
  </w:num>
  <w:num w:numId="29">
    <w:abstractNumId w:val="2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34BE6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930A9"/>
    <w:rsid w:val="00093CDB"/>
    <w:rsid w:val="00094403"/>
    <w:rsid w:val="00095D1E"/>
    <w:rsid w:val="00096DFF"/>
    <w:rsid w:val="000A6447"/>
    <w:rsid w:val="000C5F81"/>
    <w:rsid w:val="000D1785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31FB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959CE"/>
    <w:rsid w:val="001A24D2"/>
    <w:rsid w:val="001A3DE6"/>
    <w:rsid w:val="001A466F"/>
    <w:rsid w:val="001A6502"/>
    <w:rsid w:val="001B0CE6"/>
    <w:rsid w:val="001B2EF5"/>
    <w:rsid w:val="001B64AB"/>
    <w:rsid w:val="001C3723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07A95"/>
    <w:rsid w:val="00216C38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C6F58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0F78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5A4C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0E3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45FF3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2E5E"/>
    <w:rsid w:val="005E315A"/>
    <w:rsid w:val="005E32AE"/>
    <w:rsid w:val="005F0D95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87F"/>
    <w:rsid w:val="00655C68"/>
    <w:rsid w:val="0067085C"/>
    <w:rsid w:val="00671133"/>
    <w:rsid w:val="006713CA"/>
    <w:rsid w:val="00672AB9"/>
    <w:rsid w:val="00674561"/>
    <w:rsid w:val="006831DF"/>
    <w:rsid w:val="00697056"/>
    <w:rsid w:val="00697702"/>
    <w:rsid w:val="006A0E46"/>
    <w:rsid w:val="006A68C0"/>
    <w:rsid w:val="006B0663"/>
    <w:rsid w:val="006B37BE"/>
    <w:rsid w:val="006B4175"/>
    <w:rsid w:val="006C30AC"/>
    <w:rsid w:val="006C4187"/>
    <w:rsid w:val="006C63D7"/>
    <w:rsid w:val="006C77F0"/>
    <w:rsid w:val="006D0756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5AB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92108"/>
    <w:rsid w:val="0079349E"/>
    <w:rsid w:val="00794D35"/>
    <w:rsid w:val="007A602B"/>
    <w:rsid w:val="007B139E"/>
    <w:rsid w:val="007B5234"/>
    <w:rsid w:val="007B7E80"/>
    <w:rsid w:val="007C5793"/>
    <w:rsid w:val="007D3030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10E4D"/>
    <w:rsid w:val="008150D0"/>
    <w:rsid w:val="008172C7"/>
    <w:rsid w:val="00817847"/>
    <w:rsid w:val="00820638"/>
    <w:rsid w:val="0082098E"/>
    <w:rsid w:val="00822760"/>
    <w:rsid w:val="0083098A"/>
    <w:rsid w:val="0083382D"/>
    <w:rsid w:val="008413AB"/>
    <w:rsid w:val="008421EF"/>
    <w:rsid w:val="0084323B"/>
    <w:rsid w:val="00850FCE"/>
    <w:rsid w:val="008572A3"/>
    <w:rsid w:val="00857AFD"/>
    <w:rsid w:val="0086030C"/>
    <w:rsid w:val="00862E41"/>
    <w:rsid w:val="008640AA"/>
    <w:rsid w:val="008647A2"/>
    <w:rsid w:val="008667C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6F70"/>
    <w:rsid w:val="008979A6"/>
    <w:rsid w:val="008A2FA7"/>
    <w:rsid w:val="008A4D33"/>
    <w:rsid w:val="008A4D54"/>
    <w:rsid w:val="008A5B36"/>
    <w:rsid w:val="008B124B"/>
    <w:rsid w:val="008B3B26"/>
    <w:rsid w:val="008C1AFC"/>
    <w:rsid w:val="008C3B6D"/>
    <w:rsid w:val="008C46D1"/>
    <w:rsid w:val="008C4836"/>
    <w:rsid w:val="008C70A9"/>
    <w:rsid w:val="008D0105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1729"/>
    <w:rsid w:val="00911D00"/>
    <w:rsid w:val="00917032"/>
    <w:rsid w:val="00917EFF"/>
    <w:rsid w:val="0092689E"/>
    <w:rsid w:val="00930DB5"/>
    <w:rsid w:val="00931716"/>
    <w:rsid w:val="009364BC"/>
    <w:rsid w:val="00936D7B"/>
    <w:rsid w:val="009455BF"/>
    <w:rsid w:val="0094752C"/>
    <w:rsid w:val="009476BB"/>
    <w:rsid w:val="00951666"/>
    <w:rsid w:val="00954214"/>
    <w:rsid w:val="00954BE8"/>
    <w:rsid w:val="00955149"/>
    <w:rsid w:val="00960BEA"/>
    <w:rsid w:val="00961EB7"/>
    <w:rsid w:val="00965171"/>
    <w:rsid w:val="0096588B"/>
    <w:rsid w:val="0096666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9452E"/>
    <w:rsid w:val="00994A39"/>
    <w:rsid w:val="00995080"/>
    <w:rsid w:val="0099640A"/>
    <w:rsid w:val="009A273A"/>
    <w:rsid w:val="009A3882"/>
    <w:rsid w:val="009A3883"/>
    <w:rsid w:val="009A74C4"/>
    <w:rsid w:val="009B3E41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6DC1"/>
    <w:rsid w:val="00A11171"/>
    <w:rsid w:val="00A122AA"/>
    <w:rsid w:val="00A1270F"/>
    <w:rsid w:val="00A143DC"/>
    <w:rsid w:val="00A17E19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5E5B"/>
    <w:rsid w:val="00A72FF5"/>
    <w:rsid w:val="00A7452D"/>
    <w:rsid w:val="00A75B4C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B003E7"/>
    <w:rsid w:val="00B01F11"/>
    <w:rsid w:val="00B043FB"/>
    <w:rsid w:val="00B06988"/>
    <w:rsid w:val="00B06DED"/>
    <w:rsid w:val="00B07197"/>
    <w:rsid w:val="00B1096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B4A"/>
    <w:rsid w:val="00B5139C"/>
    <w:rsid w:val="00B51462"/>
    <w:rsid w:val="00B53783"/>
    <w:rsid w:val="00B53DA7"/>
    <w:rsid w:val="00B54C29"/>
    <w:rsid w:val="00B55144"/>
    <w:rsid w:val="00B62A4C"/>
    <w:rsid w:val="00B667D2"/>
    <w:rsid w:val="00B707CF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1A2B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2E13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46B8"/>
    <w:rsid w:val="00D7124A"/>
    <w:rsid w:val="00D718B7"/>
    <w:rsid w:val="00D7520A"/>
    <w:rsid w:val="00D7566D"/>
    <w:rsid w:val="00D800B2"/>
    <w:rsid w:val="00D80E9E"/>
    <w:rsid w:val="00D80F85"/>
    <w:rsid w:val="00D8255C"/>
    <w:rsid w:val="00D83641"/>
    <w:rsid w:val="00D8658B"/>
    <w:rsid w:val="00D90300"/>
    <w:rsid w:val="00D90750"/>
    <w:rsid w:val="00D91221"/>
    <w:rsid w:val="00D91587"/>
    <w:rsid w:val="00D9187A"/>
    <w:rsid w:val="00D919CF"/>
    <w:rsid w:val="00D9273A"/>
    <w:rsid w:val="00D9308C"/>
    <w:rsid w:val="00D961D8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F1BDB"/>
    <w:rsid w:val="00DF28BB"/>
    <w:rsid w:val="00DF38B6"/>
    <w:rsid w:val="00DF7185"/>
    <w:rsid w:val="00E03BD5"/>
    <w:rsid w:val="00E04D56"/>
    <w:rsid w:val="00E10C6B"/>
    <w:rsid w:val="00E10E00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013"/>
    <w:rsid w:val="00E7440B"/>
    <w:rsid w:val="00E81793"/>
    <w:rsid w:val="00E924DF"/>
    <w:rsid w:val="00EA0B2C"/>
    <w:rsid w:val="00EA1069"/>
    <w:rsid w:val="00EA6E8D"/>
    <w:rsid w:val="00EB3567"/>
    <w:rsid w:val="00EB6B0C"/>
    <w:rsid w:val="00EB77CE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01E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2031"/>
    <w:rsid w:val="00F83E1C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2C4C"/>
    <w:rsid w:val="00FC316B"/>
    <w:rsid w:val="00FC3EDA"/>
    <w:rsid w:val="00FC55ED"/>
    <w:rsid w:val="00FC5684"/>
    <w:rsid w:val="00FC5D57"/>
    <w:rsid w:val="00FC6AA7"/>
    <w:rsid w:val="00FC727A"/>
    <w:rsid w:val="00FC74C3"/>
    <w:rsid w:val="00FD0C02"/>
    <w:rsid w:val="00FD1A27"/>
    <w:rsid w:val="00FD371A"/>
    <w:rsid w:val="00FE01D2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2">
    <w:name w:val="heading 2"/>
    <w:basedOn w:val="a"/>
    <w:next w:val="a"/>
    <w:link w:val="20"/>
    <w:unhideWhenUsed/>
    <w:qFormat/>
    <w:rsid w:val="001A65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1">
    <w:name w:val="Body Text 2"/>
    <w:basedOn w:val="a"/>
    <w:link w:val="22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2">
    <w:name w:val="Основной текст 2 Знак"/>
    <w:link w:val="21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3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4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  <w:style w:type="paragraph" w:styleId="af5">
    <w:name w:val="footnote text"/>
    <w:basedOn w:val="a"/>
    <w:link w:val="af6"/>
    <w:rsid w:val="00480E3D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480E3D"/>
    <w:rPr>
      <w:rFonts w:eastAsia="Times New Roman"/>
    </w:rPr>
  </w:style>
  <w:style w:type="character" w:styleId="af7">
    <w:name w:val="footnote reference"/>
    <w:basedOn w:val="a0"/>
    <w:rsid w:val="00480E3D"/>
    <w:rPr>
      <w:vertAlign w:val="superscript"/>
    </w:rPr>
  </w:style>
  <w:style w:type="character" w:customStyle="1" w:styleId="20">
    <w:name w:val="Заголовок 2 Знак"/>
    <w:basedOn w:val="a0"/>
    <w:link w:val="2"/>
    <w:rsid w:val="001A65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rsid w:val="00FC56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BB754B1C544A6568565E30170848B9A84CE3CD9166637BF47D5E2F56D2065556F8391F97A010FHES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91E32-471B-4B74-A0DB-40D07D18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19479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9</cp:revision>
  <cp:lastPrinted>2022-06-07T13:18:00Z</cp:lastPrinted>
  <dcterms:created xsi:type="dcterms:W3CDTF">2022-05-31T11:06:00Z</dcterms:created>
  <dcterms:modified xsi:type="dcterms:W3CDTF">2022-06-07T13:18:00Z</dcterms:modified>
</cp:coreProperties>
</file>