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CF2B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pt;height:61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1F7FA4">
      <w:pPr>
        <w:pStyle w:val="a3"/>
        <w:spacing w:before="0" w:beforeAutospacing="0" w:after="0" w:afterAutospacing="0" w:line="0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1F7FA4">
      <w:pPr>
        <w:pStyle w:val="a3"/>
        <w:spacing w:before="0" w:beforeAutospacing="0" w:after="0" w:afterAutospacing="0" w:line="0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3D223F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3D223F">
        <w:rPr>
          <w:rStyle w:val="a4"/>
          <w:color w:val="3C3C3C"/>
          <w:sz w:val="28"/>
          <w:szCs w:val="28"/>
        </w:rPr>
        <w:t>25.03.</w:t>
      </w:r>
      <w:r w:rsidR="007614BC">
        <w:rPr>
          <w:rStyle w:val="a4"/>
          <w:color w:val="3C3C3C"/>
          <w:sz w:val="28"/>
          <w:szCs w:val="28"/>
        </w:rPr>
        <w:t>2022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2C048C">
        <w:rPr>
          <w:rStyle w:val="a4"/>
          <w:color w:val="3C3C3C"/>
          <w:sz w:val="28"/>
          <w:szCs w:val="28"/>
        </w:rPr>
        <w:t xml:space="preserve">                 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№ </w:t>
      </w:r>
      <w:r w:rsidR="003D223F">
        <w:rPr>
          <w:rStyle w:val="a4"/>
          <w:color w:val="3C3C3C"/>
          <w:sz w:val="28"/>
          <w:szCs w:val="28"/>
        </w:rPr>
        <w:t>155-п</w: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Pr="003D223F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B51F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D223F">
        <w:rPr>
          <w:rFonts w:ascii="Times New Roman" w:hAnsi="Times New Roman"/>
          <w:b/>
          <w:sz w:val="28"/>
          <w:szCs w:val="28"/>
        </w:rPr>
        <w:t xml:space="preserve">Пучежского </w:t>
      </w:r>
      <w:r w:rsidR="003D223F" w:rsidRPr="003D223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D4BE9" w:rsidRPr="003D223F">
        <w:rPr>
          <w:rFonts w:ascii="Times New Roman" w:hAnsi="Times New Roman"/>
          <w:b/>
          <w:sz w:val="28"/>
          <w:szCs w:val="28"/>
        </w:rPr>
        <w:t xml:space="preserve">района </w:t>
      </w:r>
      <w:r w:rsidR="003D223F" w:rsidRPr="003D223F">
        <w:rPr>
          <w:rFonts w:ascii="Times New Roman" w:hAnsi="Times New Roman"/>
          <w:b/>
          <w:sz w:val="28"/>
          <w:szCs w:val="28"/>
        </w:rPr>
        <w:t>«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«Об утверждении муниципальной программы Пучежского городского поселения</w:t>
      </w:r>
      <w:r w:rsidR="003D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D5108C" w:rsidRPr="002B51F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1A3FFE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D5108C" w:rsidRPr="00D020CD" w:rsidRDefault="00D5108C" w:rsidP="00457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</w:t>
      </w:r>
      <w:r w:rsidR="000741B3" w:rsidRPr="000741B3">
        <w:rPr>
          <w:color w:val="000000"/>
        </w:rPr>
        <w:t xml:space="preserve">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Федерации» </w:t>
      </w:r>
      <w:r w:rsidRPr="000741B3">
        <w:rPr>
          <w:color w:val="000000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457708" w:rsidRDefault="00D5108C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020CD">
        <w:rPr>
          <w:b/>
          <w:color w:val="000000"/>
        </w:rPr>
        <w:t>постановляю:</w:t>
      </w:r>
    </w:p>
    <w:p w:rsidR="00DF7355" w:rsidRPr="00457708" w:rsidRDefault="00DF7355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1D3071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</w:t>
      </w:r>
      <w:r w:rsidR="00D5108C" w:rsidRPr="00D020CD">
        <w:rPr>
          <w:color w:val="000000"/>
        </w:rPr>
        <w:t xml:space="preserve"> программ</w:t>
      </w:r>
      <w:r w:rsidRPr="00D020CD">
        <w:rPr>
          <w:color w:val="000000"/>
        </w:rPr>
        <w:t>у</w:t>
      </w:r>
      <w:r w:rsidR="00D5108C" w:rsidRPr="00D020CD">
        <w:rPr>
          <w:color w:val="000000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D020CD">
        <w:rPr>
          <w:color w:val="000000"/>
        </w:rPr>
        <w:t xml:space="preserve">жского муниципального района», </w:t>
      </w:r>
      <w:r w:rsidR="00D5108C" w:rsidRPr="00D020CD">
        <w:rPr>
          <w:color w:val="000000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1A3FFE" w:rsidRDefault="00B82EE5" w:rsidP="00B82E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1320B" w:rsidRDefault="004E44F0" w:rsidP="004E44F0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  <w:r w:rsidR="00A1320B" w:rsidRPr="00D020C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E44F0" w:rsidRDefault="004E44F0" w:rsidP="004E44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126"/>
        <w:gridCol w:w="8080"/>
      </w:tblGrid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1F7FA4">
            <w:pPr>
              <w:pStyle w:val="Pro-Tab0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«</w:t>
            </w:r>
            <w:r w:rsidRPr="00A01976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Содержание и ремонт автомобильных дорог местного значения </w:t>
            </w:r>
            <w:r w:rsidRPr="00A01976">
              <w:rPr>
                <w:rFonts w:ascii="Times New Roman" w:hAnsi="Times New Roman"/>
                <w:color w:val="000000"/>
                <w:szCs w:val="24"/>
                <w:lang w:val="ru-RU"/>
              </w:rPr>
              <w:t>Пучежского городского поселения</w:t>
            </w:r>
            <w:r w:rsidRPr="00A01976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>Пучежского муниципального района»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szCs w:val="24"/>
                <w:lang w:val="ru-RU"/>
              </w:rPr>
              <w:t>Социально-экономическая проблема и основание для разработки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F82F01" w:rsidP="001F7F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01.12.2020</w:t>
            </w:r>
            <w:r w:rsidR="004E44F0" w:rsidRPr="004E44F0">
              <w:rPr>
                <w:rFonts w:ascii="Times New Roman" w:hAnsi="Times New Roman"/>
                <w:sz w:val="24"/>
                <w:szCs w:val="24"/>
              </w:rPr>
              <w:t xml:space="preserve"> года сеть автомобильных дорог Пучежского го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поселения составляет 5</w:t>
            </w:r>
            <w:r w:rsidR="004E44F0" w:rsidRPr="004E44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4E44F0" w:rsidRPr="004E44F0">
              <w:rPr>
                <w:rFonts w:ascii="Times New Roman" w:hAnsi="Times New Roman"/>
                <w:sz w:val="24"/>
                <w:szCs w:val="24"/>
              </w:rPr>
              <w:t xml:space="preserve"> км. Из них 23,7 км  с усовершенствованным покрытием, остальные </w:t>
            </w:r>
            <w:proofErr w:type="gramStart"/>
            <w:r w:rsidR="004E44F0" w:rsidRPr="004E44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E44F0" w:rsidRPr="004E44F0">
              <w:rPr>
                <w:rFonts w:ascii="Times New Roman" w:hAnsi="Times New Roman"/>
                <w:sz w:val="24"/>
                <w:szCs w:val="24"/>
              </w:rPr>
              <w:t xml:space="preserve"> каменном и грунтовом. 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      </w:r>
          </w:p>
          <w:p w:rsidR="004E44F0" w:rsidRPr="00A01976" w:rsidRDefault="004E44F0" w:rsidP="001F7FA4">
            <w:pPr>
              <w:pStyle w:val="Pro-Tab0"/>
              <w:spacing w:before="0"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Главные дороги по ул. Кирова, Ленина, </w:t>
            </w:r>
            <w:proofErr w:type="spellStart"/>
            <w:r w:rsidRPr="00A01976">
              <w:rPr>
                <w:rFonts w:ascii="Times New Roman" w:hAnsi="Times New Roman"/>
                <w:szCs w:val="24"/>
                <w:lang w:val="ru-RU"/>
              </w:rPr>
              <w:t>Юрьевецкая</w:t>
            </w:r>
            <w:proofErr w:type="spell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,  Советская, 30 лет Победы, П.Зарубина, Шевченко, Революционная и др.  требуют ежегодного проведения ремонтных работ. Автомобильные грунтовые дороги, и 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дороги, вымощенные из камня требуют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устройства их в асфальтобетонном исполнении. 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br/>
            </w:r>
            <w:r w:rsidRPr="00A01976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 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ab/>
              <w:t xml:space="preserve">Основанием для разработки программы является </w:t>
            </w:r>
            <w:hyperlink r:id="rId7" w:history="1">
              <w:r w:rsidRPr="00A01976">
                <w:rPr>
                  <w:rStyle w:val="ac"/>
                  <w:rFonts w:ascii="Times New Roman" w:hAnsi="Times New Roman"/>
                  <w:b w:val="0"/>
                  <w:color w:val="auto"/>
                  <w:szCs w:val="24"/>
                  <w:lang w:val="ru-RU"/>
                </w:rPr>
                <w:t>ст. 179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Бюджетного Кодекса  Российской  Федерации</w:t>
            </w:r>
            <w:r w:rsidRPr="00A01976">
              <w:rPr>
                <w:rFonts w:ascii="Times New Roman" w:hAnsi="Times New Roman"/>
                <w:b/>
                <w:szCs w:val="24"/>
                <w:lang w:val="ru-RU"/>
              </w:rPr>
              <w:t xml:space="preserve">,  </w:t>
            </w:r>
            <w:hyperlink r:id="rId8" w:history="1">
              <w:r w:rsidRPr="00A01976">
                <w:rPr>
                  <w:rStyle w:val="ac"/>
                  <w:rFonts w:ascii="Times New Roman" w:hAnsi="Times New Roman"/>
                  <w:b w:val="0"/>
                  <w:color w:val="auto"/>
                  <w:szCs w:val="24"/>
                  <w:lang w:val="ru-RU"/>
                </w:rPr>
                <w:t>Федеральный  закон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 РФ от 06.10.2003 № 131-ФЗ "Об общих принципах местного самоуправления в Российской Федерации". 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lastRenderedPageBreak/>
              <w:t>Муниципальный заказчик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F22860" w:rsidP="004E44F0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Администрация Пучежского муниципального района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Управление городского хозяйства и ЖКХ района администрации Пучежского муниципального района Ивановской области, Муниципальное учреждение «Пучежское городское хозяйство»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color w:val="000000"/>
                <w:szCs w:val="24"/>
                <w:lang w:val="ru-RU"/>
              </w:rPr>
              <w:t>Содержание и ремонт дорожной сети Пучежского городского поселения, ее обустройство, улучшение технического и эксплуатационного состояния.</w:t>
            </w:r>
          </w:p>
        </w:tc>
      </w:tr>
      <w:tr w:rsidR="004E44F0" w:rsidRPr="004E44F0" w:rsidTr="001F7FA4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1F7F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color w:val="000000"/>
                <w:sz w:val="24"/>
                <w:szCs w:val="24"/>
              </w:rPr>
              <w:t>Основной задачей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значения.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4E44F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2016 - 2024 годы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Перечень подпрограмм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A4" w:rsidRDefault="004E44F0" w:rsidP="001F7FA4">
            <w:pPr>
              <w:spacing w:after="0" w:line="245" w:lineRule="atLeast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1F7FA4">
              <w:rPr>
                <w:rFonts w:ascii="Times New Roman" w:hAnsi="Times New Roman"/>
                <w:sz w:val="24"/>
                <w:szCs w:val="24"/>
              </w:rPr>
              <w:t>«Ремонт и содержание дорог общего пользования  территории Пучежского городского поселения»</w:t>
            </w:r>
          </w:p>
          <w:p w:rsidR="004E44F0" w:rsidRPr="001F7FA4" w:rsidRDefault="004E44F0" w:rsidP="001F7FA4">
            <w:pPr>
              <w:spacing w:after="0" w:line="245" w:lineRule="atLeast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1F7FA4">
              <w:rPr>
                <w:rFonts w:ascii="Times New Roman" w:hAnsi="Times New Roman"/>
                <w:sz w:val="24"/>
                <w:szCs w:val="24"/>
              </w:rPr>
              <w:t>«Ремонт придомовых территорий многоквартирных жилых домов Пучежского городского поселения»</w:t>
            </w:r>
          </w:p>
          <w:p w:rsidR="004E44F0" w:rsidRPr="004E44F0" w:rsidRDefault="004E44F0" w:rsidP="001F7FA4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 w:rsidRPr="004E44F0">
              <w:rPr>
                <w:rFonts w:ascii="Times New Roman" w:hAnsi="Times New Roman"/>
                <w:szCs w:val="24"/>
              </w:rPr>
              <w:t>«Повышение бе</w:t>
            </w:r>
            <w:r w:rsidR="001F7FA4">
              <w:rPr>
                <w:rFonts w:ascii="Times New Roman" w:hAnsi="Times New Roman"/>
                <w:szCs w:val="24"/>
              </w:rPr>
              <w:t xml:space="preserve">зопасности дорожного движения </w:t>
            </w:r>
            <w:r w:rsidRPr="004E44F0">
              <w:rPr>
                <w:rFonts w:ascii="Times New Roman" w:hAnsi="Times New Roman"/>
                <w:szCs w:val="24"/>
              </w:rPr>
              <w:t>Пучежского городского поселения»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1F7F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4E44F0" w:rsidRPr="004E44F0" w:rsidRDefault="004E44F0" w:rsidP="001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2016 год – 11339,4 тыс. руб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3100 тыс.руб.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2017 год – 22261,51364 тыс. руб. в т.ч. средства областного бюджета 8552,743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2018 год – 13822,76922 тыс. руб. в т.ч. средства областного бюджета 3000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2019 год – 17314,21006 тыс. руб. в т.ч. средства областного бюджета 5711,16716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2020 год – 38457,89759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 25700,03114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092B">
              <w:rPr>
                <w:rFonts w:ascii="Times New Roman" w:hAnsi="Times New Roman"/>
                <w:sz w:val="24"/>
                <w:szCs w:val="24"/>
              </w:rPr>
              <w:t>3023,81113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</w:t>
            </w:r>
            <w:r w:rsidR="001F7FA4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FA4">
              <w:rPr>
                <w:rFonts w:ascii="Times New Roman" w:hAnsi="Times New Roman"/>
                <w:sz w:val="24"/>
                <w:szCs w:val="24"/>
              </w:rPr>
              <w:t>16856,7196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2022 год – 1</w:t>
            </w:r>
            <w:r w:rsidR="00FC2F80">
              <w:rPr>
                <w:rFonts w:ascii="Times New Roman" w:hAnsi="Times New Roman"/>
                <w:sz w:val="24"/>
                <w:szCs w:val="24"/>
              </w:rPr>
              <w:t>8203,78731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FC2F80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2121,81490 тыс. руб.</w:t>
            </w:r>
          </w:p>
          <w:p w:rsidR="004E44F0" w:rsidRPr="00A01976" w:rsidRDefault="004E44F0" w:rsidP="004E44F0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2023 год – </w:t>
            </w:r>
            <w:r w:rsidR="00FC2F80" w:rsidRPr="00A01976">
              <w:rPr>
                <w:rFonts w:ascii="Times New Roman" w:hAnsi="Times New Roman"/>
                <w:szCs w:val="24"/>
                <w:lang w:val="ru-RU"/>
              </w:rPr>
              <w:t>14200,00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1F7FA4" w:rsidRPr="00A01976" w:rsidRDefault="001F7FA4" w:rsidP="004E44F0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2024 год </w:t>
            </w:r>
            <w:r w:rsidR="00FC2F80" w:rsidRPr="00A01976">
              <w:rPr>
                <w:rFonts w:ascii="Times New Roman" w:hAnsi="Times New Roman"/>
                <w:szCs w:val="24"/>
                <w:lang w:val="ru-RU"/>
              </w:rPr>
              <w:t>– 14790,00 тыс. руб.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A01976" w:rsidRDefault="004E44F0" w:rsidP="009143CC">
            <w:pPr>
              <w:pStyle w:val="Pro-List1"/>
              <w:ind w:firstLine="0"/>
              <w:rPr>
                <w:sz w:val="24"/>
                <w:szCs w:val="24"/>
                <w:lang w:val="ru-RU"/>
              </w:rPr>
            </w:pPr>
            <w:r w:rsidRPr="00A01976">
              <w:rPr>
                <w:sz w:val="24"/>
                <w:szCs w:val="24"/>
                <w:lang w:val="ru-RU"/>
              </w:rPr>
              <w:t>Реализация программы позволит:</w:t>
            </w:r>
          </w:p>
          <w:p w:rsidR="004E44F0" w:rsidRPr="004E44F0" w:rsidRDefault="004E44F0" w:rsidP="009143CC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 w:rsidRPr="004E44F0">
              <w:rPr>
                <w:rFonts w:ascii="Times New Roman" w:hAnsi="Times New Roman" w:cs="Times New Roman"/>
                <w:color w:val="000000"/>
              </w:rPr>
              <w:t>Производить содержание и ремонт дорожной сети Пучежского городского поселения,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 дорожной сети.</w:t>
            </w:r>
          </w:p>
        </w:tc>
      </w:tr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9143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4E44F0">
              <w:rPr>
                <w:rStyle w:val="ae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E44F0">
              <w:rPr>
                <w:rStyle w:val="ae"/>
                <w:rFonts w:ascii="Times New Roman" w:hAnsi="Times New Roman" w:cs="Times New Roman"/>
              </w:rPr>
              <w:t>контроля за</w:t>
            </w:r>
            <w:proofErr w:type="gramEnd"/>
            <w:r w:rsidRPr="004E44F0">
              <w:rPr>
                <w:rStyle w:val="ae"/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4F0" w:rsidRPr="004E44F0" w:rsidRDefault="004E44F0" w:rsidP="009143CC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</w:t>
            </w:r>
            <w:proofErr w:type="spellStart"/>
            <w:proofErr w:type="gramStart"/>
            <w:r w:rsidR="00474A6B" w:rsidRPr="00F228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="00474A6B" w:rsidRPr="00F22860">
              <w:rPr>
                <w:rFonts w:ascii="Times New Roman" w:hAnsi="Times New Roman"/>
                <w:sz w:val="24"/>
                <w:szCs w:val="24"/>
              </w:rPr>
              <w:t xml:space="preserve"> Финансовый отдел ад</w:t>
            </w:r>
            <w:r w:rsidR="00474A6B">
              <w:rPr>
                <w:rFonts w:ascii="Times New Roman" w:hAnsi="Times New Roman"/>
                <w:sz w:val="24"/>
                <w:szCs w:val="24"/>
              </w:rPr>
              <w:t xml:space="preserve">министрации района, </w:t>
            </w:r>
            <w:r w:rsidR="00474A6B" w:rsidRPr="00F22860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и ЖКХ рай</w:t>
            </w:r>
            <w:r w:rsidR="00474A6B">
              <w:rPr>
                <w:rFonts w:ascii="Times New Roman" w:hAnsi="Times New Roman"/>
                <w:sz w:val="24"/>
                <w:szCs w:val="24"/>
              </w:rPr>
              <w:t>она, Муниципальное учреждение «Пучежское городское хозяйство»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осуществление текущего контроля выполнения программных мероприятий исполнителями. 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 xml:space="preserve">Управление городского хозяйства и ЖКХ района ежегодно в срок до 1 марта направляет в комитет экономического развития,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lastRenderedPageBreak/>
              <w:t>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4E44F0" w:rsidRPr="00457708" w:rsidRDefault="004E44F0" w:rsidP="001F7FA4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A86A26" w:rsidRDefault="00A86A26" w:rsidP="00E667DE">
      <w:pPr>
        <w:spacing w:after="0"/>
        <w:ind w:firstLine="708"/>
        <w:rPr>
          <w:rFonts w:ascii="Times New Roman" w:hAnsi="Times New Roman"/>
          <w:sz w:val="24"/>
          <w:szCs w:val="24"/>
        </w:rPr>
        <w:sectPr w:rsidR="00A86A26" w:rsidSect="001F7FA4">
          <w:pgSz w:w="11906" w:h="16838"/>
          <w:pgMar w:top="426" w:right="566" w:bottom="425" w:left="993" w:header="709" w:footer="709" w:gutter="0"/>
          <w:cols w:space="708"/>
          <w:docGrid w:linePitch="360"/>
        </w:sectPr>
      </w:pPr>
    </w:p>
    <w:p w:rsidR="00E667DE" w:rsidRPr="006637D8" w:rsidRDefault="00E667DE" w:rsidP="006637D8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 xml:space="preserve">1.2 Раздел 4 «Ресурсное обеспечение муниципальной программы» изложить в следующей редакции: </w:t>
      </w:r>
    </w:p>
    <w:tbl>
      <w:tblPr>
        <w:tblpPr w:leftFromText="180" w:rightFromText="180" w:vertAnchor="text" w:horzAnchor="margin" w:tblpXSpec="center" w:tblpY="417"/>
        <w:tblW w:w="473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508"/>
        <w:gridCol w:w="1701"/>
        <w:gridCol w:w="1558"/>
        <w:gridCol w:w="1558"/>
        <w:gridCol w:w="1558"/>
        <w:gridCol w:w="1277"/>
        <w:gridCol w:w="1277"/>
        <w:gridCol w:w="1167"/>
        <w:gridCol w:w="1164"/>
      </w:tblGrid>
      <w:tr w:rsidR="00A86A26" w:rsidRPr="00D020CD" w:rsidTr="00A86A26">
        <w:trPr>
          <w:trHeight w:val="282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A86A26" w:rsidRPr="00D020CD" w:rsidTr="00A86A26">
        <w:trPr>
          <w:trHeight w:val="38"/>
        </w:trPr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A86A26" w:rsidRPr="00D020CD" w:rsidTr="0059752B">
        <w:trPr>
          <w:trHeight w:val="2879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9042,507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21633,88364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8552,743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13248,84122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16555,68706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5711,16716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37721,01759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25700,03114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1F7FA4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31217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44746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16856,7196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FC2F80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16083,78731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C2F80" w:rsidRPr="00A86A26" w:rsidRDefault="00FC2F80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A86A26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483B8C">
              <w:rPr>
                <w:rFonts w:ascii="Times New Roman" w:hAnsi="Times New Roman"/>
                <w:spacing w:val="-20"/>
                <w:sz w:val="24"/>
                <w:szCs w:val="24"/>
              </w:rPr>
              <w:t>3200,0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483B8C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</w:t>
            </w:r>
          </w:p>
        </w:tc>
      </w:tr>
      <w:tr w:rsidR="00A86A26" w:rsidRPr="00D020CD" w:rsidTr="0059752B">
        <w:trPr>
          <w:trHeight w:val="387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1885,993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A86A26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034,94367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765498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1120,00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A86A26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D20865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</w:tr>
      <w:tr w:rsidR="00A86A26" w:rsidRPr="00D020CD" w:rsidTr="0059752B">
        <w:trPr>
          <w:trHeight w:val="235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3.«Повышение безопасности дорожного движения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410,9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627,63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573,928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758,523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736,88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771,420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9538E3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454262">
              <w:rPr>
                <w:rFonts w:ascii="Times New Roman" w:hAnsi="Times New Roman"/>
                <w:spacing w:val="-20"/>
                <w:sz w:val="24"/>
                <w:szCs w:val="24"/>
              </w:rPr>
              <w:t>00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00,00</w:t>
            </w:r>
          </w:p>
        </w:tc>
      </w:tr>
      <w:tr w:rsidR="00A86A26" w:rsidRPr="00D020CD" w:rsidTr="006637D8">
        <w:trPr>
          <w:trHeight w:val="128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11339,4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22261,51364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13822,76922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17314,21006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38457,89759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6637D8" w:rsidRDefault="003A3A8F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33023,81113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6637D8" w:rsidRDefault="00723565" w:rsidP="00FC2F8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FC2F80" w:rsidRPr="00FC2F80">
              <w:rPr>
                <w:rFonts w:ascii="Times New Roman" w:hAnsi="Times New Roman"/>
                <w:spacing w:val="-20"/>
                <w:sz w:val="24"/>
                <w:szCs w:val="24"/>
              </w:rPr>
              <w:t>8203,78731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9538E3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14200</w:t>
            </w:r>
            <w:r w:rsidR="00A86A26"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9538E3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147</w:t>
            </w:r>
            <w:r w:rsidR="0059752B">
              <w:rPr>
                <w:rFonts w:ascii="Times New Roman" w:hAnsi="Times New Roman"/>
                <w:spacing w:val="-20"/>
                <w:sz w:val="24"/>
                <w:szCs w:val="24"/>
              </w:rPr>
              <w:t>90,00</w:t>
            </w:r>
          </w:p>
        </w:tc>
      </w:tr>
    </w:tbl>
    <w:p w:rsidR="00A86A26" w:rsidRDefault="00A86A26" w:rsidP="00E667DE">
      <w:pPr>
        <w:spacing w:after="0"/>
        <w:rPr>
          <w:rFonts w:ascii="Times New Roman" w:hAnsi="Times New Roman"/>
          <w:sz w:val="24"/>
          <w:szCs w:val="24"/>
        </w:rPr>
        <w:sectPr w:rsidR="00A86A26" w:rsidSect="006637D8">
          <w:pgSz w:w="16838" w:h="11906" w:orient="landscape"/>
          <w:pgMar w:top="284" w:right="425" w:bottom="284" w:left="425" w:header="709" w:footer="709" w:gutter="0"/>
          <w:cols w:space="708"/>
          <w:docGrid w:linePitch="360"/>
        </w:sectPr>
      </w:pPr>
    </w:p>
    <w:p w:rsidR="00E667DE" w:rsidRPr="00D020CD" w:rsidRDefault="00E667DE" w:rsidP="00C77B81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>2. В подпрограмму «Ремонт и содержание дорог общего пользования территории Пучежского городского поселения Пучежского муниципального района» внести следующие изменения:</w:t>
      </w:r>
    </w:p>
    <w:p w:rsidR="00E667DE" w:rsidRDefault="00E667DE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2.1 паспорт подпрограммы изложить в следующей редакции:</w:t>
      </w:r>
    </w:p>
    <w:p w:rsidR="00C77B81" w:rsidRPr="00D020CD" w:rsidRDefault="00C77B81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126"/>
        <w:gridCol w:w="8222"/>
      </w:tblGrid>
      <w:tr w:rsidR="00F22860" w:rsidRPr="00F22860" w:rsidTr="00F22860">
        <w:trPr>
          <w:trHeight w:val="7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Наименование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«Ремонт и содержание дорог общего пользования  территории Пучежского городского поселения муниципального района»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szCs w:val="24"/>
                <w:lang w:val="ru-RU"/>
              </w:rPr>
              <w:t>Социально-экономическая проблема и основание для разработки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860">
              <w:rPr>
                <w:rFonts w:ascii="Times New Roman" w:hAnsi="Times New Roman"/>
                <w:sz w:val="24"/>
                <w:szCs w:val="24"/>
              </w:rPr>
              <w:t xml:space="preserve">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Требуется ежегодный ямочный ремонт дорог на главных магистралях города - автомобильные дороги по ул. Кирова, Ленина, </w:t>
            </w:r>
            <w:proofErr w:type="spellStart"/>
            <w:r w:rsidRPr="00F22860"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 w:rsidRPr="00F22860">
              <w:rPr>
                <w:rFonts w:ascii="Times New Roman" w:hAnsi="Times New Roman"/>
                <w:sz w:val="24"/>
                <w:szCs w:val="24"/>
              </w:rPr>
              <w:t xml:space="preserve">. Содержание дорог в зимних условиях: очистка от снега, россыпь противогололедных материалов. Автомобильные грунтовые дороги, и </w:t>
            </w:r>
            <w:proofErr w:type="gramStart"/>
            <w:r w:rsidRPr="00F22860">
              <w:rPr>
                <w:rFonts w:ascii="Times New Roman" w:hAnsi="Times New Roman"/>
                <w:sz w:val="24"/>
                <w:szCs w:val="24"/>
              </w:rPr>
              <w:t>дороги, вымощенные из камня требуют</w:t>
            </w:r>
            <w:proofErr w:type="gramEnd"/>
            <w:r w:rsidRPr="00F22860">
              <w:rPr>
                <w:rFonts w:ascii="Times New Roman" w:hAnsi="Times New Roman"/>
                <w:sz w:val="24"/>
                <w:szCs w:val="24"/>
              </w:rPr>
              <w:t xml:space="preserve"> устройства их в асфальтобетонном исполнении.</w:t>
            </w:r>
          </w:p>
          <w:p w:rsidR="00F22860" w:rsidRPr="00A01976" w:rsidRDefault="00F22860" w:rsidP="009143CC">
            <w:pPr>
              <w:pStyle w:val="Pro-Tab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Основанием для разработки программы является </w:t>
            </w:r>
            <w:hyperlink r:id="rId9" w:history="1">
              <w:r w:rsidRPr="00A01976">
                <w:rPr>
                  <w:rStyle w:val="ac"/>
                  <w:rFonts w:ascii="Times New Roman" w:hAnsi="Times New Roman"/>
                  <w:szCs w:val="24"/>
                  <w:lang w:val="ru-RU"/>
                </w:rPr>
                <w:t>ст. 179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Бюджетного Кодекса  Российской  Федерации,  </w:t>
            </w:r>
            <w:hyperlink r:id="rId10" w:history="1">
              <w:r w:rsidRPr="00A01976">
                <w:rPr>
                  <w:rStyle w:val="ac"/>
                  <w:rFonts w:ascii="Times New Roman" w:hAnsi="Times New Roman"/>
                  <w:szCs w:val="24"/>
                  <w:lang w:val="ru-RU"/>
                </w:rPr>
                <w:t>Федеральный  закон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 РФ от 06.10.2003 № 131-ФЗ "Об общих принципах местного самоуправления в Российской Федерации", </w:t>
            </w:r>
            <w:hyperlink r:id="rId11" w:history="1">
              <w:r w:rsidRPr="00A01976">
                <w:rPr>
                  <w:rStyle w:val="ac"/>
                  <w:rFonts w:ascii="Times New Roman" w:hAnsi="Times New Roman"/>
                  <w:szCs w:val="24"/>
                  <w:lang w:val="ru-RU"/>
                </w:rPr>
                <w:t>Постановление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администрации Пучежского муниципального района от 16.11.2015 № 410-п "Об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регламентирующий вопросы принятия решения о разработке муниципальных программ Пучежского городского поселения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Пучежского муниципального района, их формирования и реализации, 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определяющий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района»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>Основные разработчики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Управление городского хозяйства и ЖКХ района администрации Пучежского муниципального района Ивановской области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color w:val="000000"/>
                <w:lang w:val="ru-RU"/>
              </w:rPr>
              <w:t>Ремонт и содержание дорог общего пользования  территории Пучежского городского поселения для повышения качества дорожного полотна, улучшение технического и эксплуатационного состояния, повышение комфорта и удобства поездок.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211"/>
              <w:rPr>
                <w:color w:val="FF0000"/>
              </w:rPr>
            </w:pPr>
            <w:r w:rsidRPr="00F22860">
              <w:t xml:space="preserve">Поддержание автомобильных дорог, в том числе объектов улично-дорожной сети  и искусственных сооружений на них на уровне, соответствующем категории дороги,  путем содержания дорог и сооружений на них; сохранение протяженности соответствующих  нормативным требованиям автомобильных дорог, в том числе объектов улично-дорожной сети  за счет ремонта и капитального </w:t>
            </w:r>
            <w:proofErr w:type="gramStart"/>
            <w:r w:rsidRPr="00F22860">
              <w:t>ремонта</w:t>
            </w:r>
            <w:proofErr w:type="gramEnd"/>
            <w:r w:rsidRPr="00F22860">
              <w:t xml:space="preserve"> автомобильных дорог</w:t>
            </w:r>
            <w:r w:rsidRPr="00F22860">
              <w:rPr>
                <w:sz w:val="21"/>
                <w:szCs w:val="21"/>
              </w:rPr>
              <w:t>.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Срок реализации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2016 -20</w:t>
            </w:r>
            <w:r w:rsidR="00474A6B" w:rsidRPr="00A01976">
              <w:rPr>
                <w:rFonts w:ascii="Times New Roman" w:hAnsi="Times New Roman"/>
                <w:szCs w:val="24"/>
                <w:lang w:val="ru-RU"/>
              </w:rPr>
              <w:t>24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годы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Объем ресурсного обеспечения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9042,507 тыс. руб. в т.ч. средства областного бюджета 3100,0 тыс. руб.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21633,88364 тыс. руб. в т.ч. средства областного бюджета 8552,743 тыс. руб.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13248,84122 тыс. руб. в т.ч. средства областного бюджета 3000 тыс. руб.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16555,68706 тыс. руб. в т.ч. средства областного бюджета 5711,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6716 тыс. руб.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37721,01759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2860" w:rsidRPr="00D020CD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31217,.44746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16856,7196 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2860" w:rsidRDefault="00F22860" w:rsidP="00F22860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6791F">
              <w:rPr>
                <w:rFonts w:ascii="Times New Roman" w:hAnsi="Times New Roman"/>
                <w:sz w:val="24"/>
                <w:szCs w:val="24"/>
              </w:rPr>
              <w:t>6083,78731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 в т.ч. средства областного бюджета 2121,81490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45556" w:rsidRDefault="00F22860" w:rsidP="0084555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96791F">
              <w:rPr>
                <w:rFonts w:ascii="Times New Roman" w:hAnsi="Times New Roman"/>
                <w:spacing w:val="-2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00</w:t>
            </w: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F22860" w:rsidRPr="00845556" w:rsidRDefault="00F22860" w:rsidP="0096791F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96791F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790,00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rPr>
                <w:rFonts w:ascii="Times New Roman" w:hAnsi="Times New Roman" w:cs="Times New Roman"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A01976" w:rsidRDefault="00F22860" w:rsidP="009143CC">
            <w:pPr>
              <w:pStyle w:val="Pro-List1"/>
              <w:ind w:firstLine="0"/>
              <w:rPr>
                <w:kern w:val="0"/>
                <w:sz w:val="24"/>
                <w:szCs w:val="24"/>
                <w:lang w:val="ru-RU"/>
              </w:rPr>
            </w:pPr>
            <w:r w:rsidRPr="00A01976">
              <w:rPr>
                <w:kern w:val="0"/>
                <w:sz w:val="24"/>
                <w:szCs w:val="24"/>
                <w:lang w:val="ru-RU"/>
              </w:rPr>
              <w:t>Реализация подпрограммы позволит:</w:t>
            </w:r>
          </w:p>
          <w:p w:rsidR="00F22860" w:rsidRPr="00A01976" w:rsidRDefault="00F22860" w:rsidP="009143CC">
            <w:pPr>
              <w:pStyle w:val="Pro-List1"/>
              <w:ind w:firstLine="0"/>
              <w:rPr>
                <w:kern w:val="0"/>
                <w:sz w:val="24"/>
                <w:szCs w:val="24"/>
                <w:lang w:val="ru-RU"/>
              </w:rPr>
            </w:pPr>
            <w:r w:rsidRPr="00A01976">
              <w:rPr>
                <w:kern w:val="0"/>
                <w:sz w:val="24"/>
                <w:szCs w:val="24"/>
                <w:lang w:val="ru-RU"/>
              </w:rPr>
              <w:t>-сокращение доли протяженности автомобильных дорог общего пользования местного значения, не отвечающих нормативным</w:t>
            </w:r>
            <w:r w:rsidRPr="00A01976">
              <w:rPr>
                <w:kern w:val="0"/>
                <w:sz w:val="24"/>
                <w:szCs w:val="24"/>
                <w:lang w:val="ru-RU"/>
              </w:rPr>
              <w:br/>
              <w:t xml:space="preserve">требованиям, в общей протяженности автомобильных дорог общего пользования местного значения составит 46,7%.   </w:t>
            </w:r>
          </w:p>
          <w:p w:rsidR="00F22860" w:rsidRPr="00A01976" w:rsidRDefault="00F22860" w:rsidP="009143CC">
            <w:pPr>
              <w:pStyle w:val="Pro-Gramma"/>
              <w:ind w:firstLine="2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- сокращение доли ДТП, совершению которых сопутствовало наличие неудовлетворительных дорожных условий.</w:t>
            </w:r>
          </w:p>
          <w:p w:rsidR="00F22860" w:rsidRPr="00A01976" w:rsidRDefault="00F22860" w:rsidP="009143CC">
            <w:pPr>
              <w:pStyle w:val="Pro-Gramma"/>
              <w:ind w:firstLine="2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 xml:space="preserve"> - 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 составит 1,9км.</w:t>
            </w:r>
          </w:p>
        </w:tc>
      </w:tr>
      <w:tr w:rsidR="00F22860" w:rsidRPr="00F22860" w:rsidTr="00F22860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F22860" w:rsidRDefault="00F22860" w:rsidP="009143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F22860">
              <w:rPr>
                <w:rStyle w:val="ae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F22860">
              <w:rPr>
                <w:rStyle w:val="ae"/>
                <w:rFonts w:ascii="Times New Roman" w:hAnsi="Times New Roman" w:cs="Times New Roman"/>
              </w:rPr>
              <w:t>контроля за</w:t>
            </w:r>
            <w:proofErr w:type="gramEnd"/>
            <w:r w:rsidRPr="00F22860">
              <w:rPr>
                <w:rStyle w:val="ae"/>
                <w:rFonts w:ascii="Times New Roman" w:hAnsi="Times New Roman" w:cs="Times New Roman"/>
              </w:rPr>
              <w:t xml:space="preserve"> выполнением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860" w:rsidRPr="00F22860" w:rsidRDefault="00F22860" w:rsidP="00474A6B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2286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286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</w:t>
            </w:r>
            <w:r w:rsidR="00474A6B">
              <w:rPr>
                <w:rFonts w:ascii="Times New Roman" w:hAnsi="Times New Roman"/>
                <w:sz w:val="24"/>
                <w:szCs w:val="24"/>
              </w:rPr>
              <w:t xml:space="preserve">министрации района, </w:t>
            </w:r>
            <w:r w:rsidRPr="00F22860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и ЖКХ рай</w:t>
            </w:r>
            <w:r w:rsidR="00474A6B">
              <w:rPr>
                <w:rFonts w:ascii="Times New Roman" w:hAnsi="Times New Roman"/>
                <w:sz w:val="24"/>
                <w:szCs w:val="24"/>
              </w:rPr>
              <w:t xml:space="preserve">она, Муниципальное учреждение «Пучежское городское хозяйство» </w:t>
            </w:r>
            <w:r w:rsidRPr="00F22860">
              <w:rPr>
                <w:rFonts w:ascii="Times New Roman" w:hAnsi="Times New Roman"/>
                <w:sz w:val="24"/>
                <w:szCs w:val="24"/>
              </w:rPr>
              <w:t xml:space="preserve">осуществление текущего контроля выполнения программных мероприятий исполнителями. </w:t>
            </w:r>
            <w:proofErr w:type="gramStart"/>
            <w:r w:rsidRPr="00F22860">
              <w:rPr>
                <w:rFonts w:ascii="Times New Roman" w:hAnsi="Times New Roman"/>
                <w:sz w:val="24"/>
                <w:szCs w:val="24"/>
              </w:rPr>
              <w:t xml:space="preserve">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</w:t>
            </w:r>
            <w:r w:rsidRPr="00F22860">
              <w:rPr>
                <w:rFonts w:ascii="Times New Roman" w:hAnsi="Times New Roman"/>
                <w:color w:val="000000"/>
                <w:sz w:val="24"/>
                <w:szCs w:val="24"/>
              </w:rPr>
              <w:t>16.11.2015 г. № 410-п.</w:t>
            </w:r>
            <w:proofErr w:type="gramEnd"/>
          </w:p>
        </w:tc>
      </w:tr>
    </w:tbl>
    <w:p w:rsidR="00E667DE" w:rsidRPr="00D020CD" w:rsidRDefault="00E667DE" w:rsidP="00C77B81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</w:p>
    <w:p w:rsidR="00E667DE" w:rsidRDefault="00E667DE" w:rsidP="001651E5">
      <w:pPr>
        <w:pStyle w:val="4"/>
        <w:keepNext w:val="0"/>
        <w:widowControl w:val="0"/>
        <w:suppressAutoHyphens/>
        <w:spacing w:before="0" w:after="0"/>
        <w:ind w:left="-426" w:firstLine="284"/>
        <w:jc w:val="both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2.2 Таблицу Раздела 3</w:t>
      </w:r>
      <w:r w:rsidRPr="00D020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p w:rsidR="003C4B4C" w:rsidRDefault="003C4B4C" w:rsidP="003C4B4C"/>
    <w:p w:rsidR="003C4B4C" w:rsidRDefault="003C4B4C" w:rsidP="003C4B4C"/>
    <w:p w:rsidR="003C4B4C" w:rsidRDefault="003C4B4C" w:rsidP="003C4B4C"/>
    <w:p w:rsidR="003C4B4C" w:rsidRDefault="003C4B4C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Pr="003C4B4C" w:rsidRDefault="002D2470" w:rsidP="003C4B4C"/>
    <w:p w:rsidR="00E667DE" w:rsidRPr="007C2FEA" w:rsidRDefault="00E667DE" w:rsidP="001651E5">
      <w:pPr>
        <w:spacing w:after="0"/>
      </w:pPr>
    </w:p>
    <w:p w:rsidR="002D2470" w:rsidRDefault="002D2470" w:rsidP="00E667DE">
      <w:pPr>
        <w:jc w:val="center"/>
        <w:rPr>
          <w:rFonts w:ascii="Times New Roman" w:hAnsi="Times New Roman"/>
          <w:sz w:val="24"/>
          <w:szCs w:val="24"/>
        </w:rPr>
        <w:sectPr w:rsidR="002D2470" w:rsidSect="00457708">
          <w:pgSz w:w="11906" w:h="16838"/>
          <w:pgMar w:top="426" w:right="1134" w:bottom="425" w:left="1418" w:header="709" w:footer="709" w:gutter="0"/>
          <w:cols w:space="708"/>
          <w:docGrid w:linePitch="360"/>
        </w:sectPr>
      </w:pPr>
    </w:p>
    <w:tbl>
      <w:tblPr>
        <w:tblW w:w="13608" w:type="dxa"/>
        <w:tblInd w:w="71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0"/>
        <w:gridCol w:w="567"/>
        <w:gridCol w:w="851"/>
        <w:gridCol w:w="850"/>
        <w:gridCol w:w="851"/>
        <w:gridCol w:w="850"/>
        <w:gridCol w:w="992"/>
        <w:gridCol w:w="992"/>
        <w:gridCol w:w="842"/>
        <w:gridCol w:w="842"/>
        <w:gridCol w:w="868"/>
      </w:tblGrid>
      <w:tr w:rsidR="00745C55" w:rsidRPr="0064538D" w:rsidTr="002D2470">
        <w:trPr>
          <w:trHeight w:val="65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745C55" w:rsidRPr="0064538D" w:rsidRDefault="00745C55" w:rsidP="00E667DE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745C55" w:rsidRPr="0064538D" w:rsidRDefault="00745C55" w:rsidP="00905122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r w:rsidR="00905122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745C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5C55" w:rsidRDefault="00745C55" w:rsidP="00745C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45C55" w:rsidRPr="0064538D" w:rsidTr="006519B7">
        <w:trPr>
          <w:trHeight w:val="130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65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1303E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130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920E8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76B6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BA7EB8" w:rsidP="001D3071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BA7EB8" w:rsidP="006519B7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 w:rsidR="00C66BF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920E8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76B6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BA7EB8" w:rsidP="001D3071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1303E0" w:rsidP="006519B7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5A1A3A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8303C9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519B7" w:rsidRDefault="00BA7EB8" w:rsidP="001D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519B7" w:rsidRDefault="00801AF6" w:rsidP="0065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745C55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,</w:t>
            </w:r>
            <w:r w:rsidR="003E4B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3E4BBE" w:rsidP="003E4BB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306C87" w:rsidP="00306C87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52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E76B6F" w:rsidP="00801AF6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20335" w:rsidRDefault="00620335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7DE" w:rsidRDefault="00E667DE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2.3 Раздел 4 «Мероприятия и ресурсное обеспечение» подпрограммы изложить в следующей редакции:</w:t>
      </w:r>
    </w:p>
    <w:p w:rsidR="00620335" w:rsidRPr="00D020CD" w:rsidRDefault="00620335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418"/>
        <w:gridCol w:w="1276"/>
        <w:gridCol w:w="992"/>
        <w:gridCol w:w="1134"/>
      </w:tblGrid>
      <w:tr w:rsidR="00382311" w:rsidRPr="00D020CD" w:rsidTr="003A3A8F">
        <w:tc>
          <w:tcPr>
            <w:tcW w:w="540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финанси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11057" w:type="dxa"/>
            <w:gridSpan w:val="9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по годам тыс. руб.</w:t>
            </w:r>
          </w:p>
        </w:tc>
      </w:tr>
      <w:tr w:rsidR="00382311" w:rsidRPr="00D020CD" w:rsidTr="003A3A8F">
        <w:tc>
          <w:tcPr>
            <w:tcW w:w="540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A3A8F" w:rsidP="003A3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992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-грейдирование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кустарника, обрезка деревьев на обочинах дорог и в местах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установки дорожных знаков;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3525,46509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992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="003823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5E0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382311" w:rsidRPr="00661954" w:rsidRDefault="0096791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z w:val="24"/>
                <w:szCs w:val="24"/>
              </w:rPr>
              <w:t>15</w:t>
            </w:r>
            <w:r w:rsidR="00382311" w:rsidRPr="0066195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городского 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88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 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– победители конкурсов и аукционов на выполнение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автодороги по ул. Ленина Пучежского городского поселения.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33,53024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Кирова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ание на ремонт автодороги по 30 лет Победы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Юрьевецкая Пучежского городского поселения</w:t>
            </w:r>
          </w:p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108,07456</w:t>
            </w: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264186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3A3A8F">
        <w:trPr>
          <w:trHeight w:val="1995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192,51319</w:t>
            </w: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сопряжения моста через реку Родинка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382311" w:rsidRPr="00D020CD" w:rsidRDefault="00845556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2311" w:rsidRPr="00D020CD">
              <w:rPr>
                <w:rFonts w:ascii="Times New Roman" w:hAnsi="Times New Roman"/>
                <w:sz w:val="24"/>
                <w:szCs w:val="24"/>
              </w:rPr>
              <w:t xml:space="preserve">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тротуаров на территории Пучежского городского </w:t>
            </w:r>
            <w:r w:rsidR="00845556">
              <w:rPr>
                <w:rFonts w:ascii="Times New Roman" w:hAnsi="Times New Roman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204,63497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992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823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rPr>
          <w:trHeight w:val="3080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Выполнение работ по осуществлению строительного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353,55598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B50733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5846,35444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96791F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4826,2154</w:t>
            </w:r>
          </w:p>
        </w:tc>
        <w:tc>
          <w:tcPr>
            <w:tcW w:w="992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</w:tr>
      <w:tr w:rsidR="00382311" w:rsidRPr="00D020CD" w:rsidTr="003A3A8F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по ремонту улично-дорожной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- средства дорожного фонда Ивановской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35349C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35349C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35349C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2446,57191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324,75701</w:t>
            </w: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A7F1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E52CF2" w:rsidRPr="003B78F9" w:rsidRDefault="00382311" w:rsidP="002A7F14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</w:t>
            </w: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 xml:space="preserve">дороги по ул.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Пучежском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Default="00382311" w:rsidP="001618C9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14856,926</w:t>
            </w:r>
          </w:p>
          <w:p w:rsidR="006C7EE9" w:rsidRPr="0035349C" w:rsidRDefault="006C7EE9" w:rsidP="001618C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A7F1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6" w:type="dxa"/>
            <w:shd w:val="clear" w:color="auto" w:fill="auto"/>
          </w:tcPr>
          <w:p w:rsidR="00382311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82311" w:rsidRPr="0023180A" w:rsidRDefault="00382311" w:rsidP="00C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82311" w:rsidRPr="006205F4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C02C86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3A3A8F">
        <w:tc>
          <w:tcPr>
            <w:tcW w:w="540" w:type="dxa"/>
            <w:shd w:val="clear" w:color="auto" w:fill="auto"/>
            <w:vAlign w:val="center"/>
          </w:tcPr>
          <w:p w:rsidR="00382311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shd w:val="clear" w:color="auto" w:fill="auto"/>
          </w:tcPr>
          <w:p w:rsidR="00382311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30 лет Победы в Пучежском городском поселении Ивановской области</w:t>
            </w:r>
          </w:p>
          <w:p w:rsidR="00382311" w:rsidRPr="0023180A" w:rsidRDefault="00382311" w:rsidP="00C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Ивановской области;</w:t>
            </w:r>
          </w:p>
          <w:p w:rsidR="00382311" w:rsidRPr="006205F4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C02C86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40" w:rsidRPr="00D020CD" w:rsidTr="003A3A8F">
        <w:tc>
          <w:tcPr>
            <w:tcW w:w="540" w:type="dxa"/>
            <w:shd w:val="clear" w:color="auto" w:fill="auto"/>
            <w:vAlign w:val="center"/>
          </w:tcPr>
          <w:p w:rsidR="00D33740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D33740" w:rsidRDefault="00D33740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</w:t>
            </w:r>
            <w:r w:rsidR="00A3483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Кирова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D33740" w:rsidRPr="0023180A" w:rsidRDefault="00D33740" w:rsidP="00C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D33740" w:rsidRPr="006205F4" w:rsidRDefault="0082092B" w:rsidP="0082092B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0B61CD">
              <w:rPr>
                <w:rFonts w:ascii="Times New Roman" w:hAnsi="Times New Roman"/>
                <w:sz w:val="24"/>
                <w:szCs w:val="24"/>
              </w:rPr>
              <w:t>*&gt;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740"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740" w:rsidRPr="0035349C" w:rsidRDefault="00D33740" w:rsidP="001D7595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18C9" w:rsidRPr="00661954" w:rsidRDefault="001618C9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33740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845556"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1308,2536</w:t>
            </w: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4555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20242,84092</w:t>
            </w: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658F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658F6" w:rsidRPr="00661954" w:rsidRDefault="00845556" w:rsidP="008658F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1065,41268</w:t>
            </w:r>
          </w:p>
        </w:tc>
        <w:tc>
          <w:tcPr>
            <w:tcW w:w="992" w:type="dxa"/>
          </w:tcPr>
          <w:p w:rsidR="00D33740" w:rsidRPr="0023180A" w:rsidRDefault="00D3374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740" w:rsidRPr="0023180A" w:rsidRDefault="00D3374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Default="000B61CD" w:rsidP="0082092B">
      <w:pPr>
        <w:spacing w:after="0"/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  <w:r w:rsidR="0082092B">
        <w:rPr>
          <w:rFonts w:ascii="Times New Roman" w:hAnsi="Times New Roman"/>
          <w:sz w:val="24"/>
          <w:szCs w:val="24"/>
        </w:rPr>
        <w:t>.</w:t>
      </w:r>
    </w:p>
    <w:p w:rsidR="0082092B" w:rsidRDefault="0082092B" w:rsidP="00D82791">
      <w:pPr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*</w:t>
      </w:r>
      <w:r w:rsidRPr="000B61CD">
        <w:rPr>
          <w:rFonts w:ascii="Times New Roman" w:hAnsi="Times New Roman"/>
          <w:sz w:val="24"/>
          <w:szCs w:val="24"/>
        </w:rPr>
        <w:t>*&gt;</w:t>
      </w:r>
      <w:r>
        <w:rPr>
          <w:rFonts w:ascii="Times New Roman" w:hAnsi="Times New Roman"/>
          <w:sz w:val="24"/>
          <w:szCs w:val="24"/>
        </w:rPr>
        <w:t>- В п. 33 на момент актуализации данной программы  бюджете Пучежского городского поселения утверждены средства в сумме 213,08254.</w:t>
      </w:r>
    </w:p>
    <w:p w:rsidR="0082092B" w:rsidRPr="00D020CD" w:rsidRDefault="0082092B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  <w:sectPr w:rsidR="00D82791" w:rsidRPr="00D020CD" w:rsidSect="006205F4">
          <w:pgSz w:w="16838" w:h="11906" w:orient="landscape"/>
          <w:pgMar w:top="720" w:right="1134" w:bottom="568" w:left="1418" w:header="709" w:footer="709" w:gutter="0"/>
          <w:cols w:space="708"/>
          <w:docGrid w:linePitch="360"/>
        </w:sectPr>
      </w:pPr>
    </w:p>
    <w:p w:rsidR="002A7F14" w:rsidRPr="00D020CD" w:rsidRDefault="002A7F14" w:rsidP="001E03F7">
      <w:pPr>
        <w:spacing w:after="0" w:line="245" w:lineRule="atLeast"/>
        <w:ind w:left="-426" w:right="28" w:firstLine="426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>3. В подпрограмму «Ремонт и обустройство придомовых территорий многоквартирных жилых домов Пучежского городского поселения муниципального района» внести следующие изменения:</w:t>
      </w:r>
    </w:p>
    <w:p w:rsidR="002A7F14" w:rsidRDefault="00F22860" w:rsidP="001E03F7">
      <w:pPr>
        <w:spacing w:after="0" w:line="245" w:lineRule="atLeast"/>
        <w:ind w:left="-426" w:right="28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474A6B">
        <w:rPr>
          <w:rFonts w:ascii="Times New Roman" w:hAnsi="Times New Roman"/>
          <w:sz w:val="24"/>
          <w:szCs w:val="24"/>
        </w:rPr>
        <w:t>П</w:t>
      </w:r>
      <w:r w:rsidR="002A7F14" w:rsidRPr="00D020CD">
        <w:rPr>
          <w:rFonts w:ascii="Times New Roman" w:hAnsi="Times New Roman"/>
          <w:sz w:val="24"/>
          <w:szCs w:val="24"/>
        </w:rPr>
        <w:t>аспорт подпрограммы изложить в следующей редакции:</w:t>
      </w:r>
    </w:p>
    <w:tbl>
      <w:tblPr>
        <w:tblW w:w="10349" w:type="dxa"/>
        <w:tblInd w:w="-318" w:type="dxa"/>
        <w:tblLayout w:type="fixed"/>
        <w:tblLook w:val="0000"/>
      </w:tblPr>
      <w:tblGrid>
        <w:gridCol w:w="2583"/>
        <w:gridCol w:w="7766"/>
      </w:tblGrid>
      <w:tr w:rsidR="001E03F7" w:rsidRPr="001E03F7" w:rsidTr="001E03F7">
        <w:trPr>
          <w:trHeight w:val="74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Наименование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«Ремонт и обустройство придомовых территорий многоквартирных жилых домов Пучежского городского поселения муниципального района»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szCs w:val="24"/>
                <w:lang w:val="ru-RU"/>
              </w:rPr>
              <w:t>Социально-экономическая проблема и основание для разработки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1E03F7">
              <w:rPr>
                <w:color w:val="000000"/>
              </w:rPr>
              <w:t>В настоящее время на территории Пучежского городского поселения асфальтобетонное покрытие дворовых территорий многоквартирных домов и проездов к дворовым территориям многоквартирных домов имеет высокую степень износа и требует ремонта и капитального ремонта. Дворовые территории и проезды к дворовым территориям являются важной составной частью транспортной системы. От уровня транспортно-эксплуатационного состояния дворовых территорий и проездов к ним во многом зависит качество жизни населения.  </w:t>
            </w:r>
          </w:p>
          <w:p w:rsidR="001E03F7" w:rsidRPr="00A01976" w:rsidRDefault="001E03F7" w:rsidP="009143CC">
            <w:pPr>
              <w:pStyle w:val="Pro-Tab0"/>
              <w:spacing w:before="0"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Основанием для разработки программы является </w:t>
            </w:r>
            <w:hyperlink r:id="rId12" w:history="1">
              <w:r w:rsidRPr="00A01976">
                <w:rPr>
                  <w:rStyle w:val="ac"/>
                  <w:rFonts w:ascii="Times New Roman" w:hAnsi="Times New Roman"/>
                  <w:b w:val="0"/>
                  <w:bCs w:val="0"/>
                  <w:szCs w:val="24"/>
                  <w:lang w:val="ru-RU"/>
                </w:rPr>
                <w:t>ст. 179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Бюджетного Кодекса  Российской  Федерации,  </w:t>
            </w:r>
            <w:hyperlink r:id="rId13" w:history="1">
              <w:r w:rsidRPr="00A01976">
                <w:rPr>
                  <w:rStyle w:val="ac"/>
                  <w:rFonts w:ascii="Times New Roman" w:hAnsi="Times New Roman"/>
                  <w:b w:val="0"/>
                  <w:bCs w:val="0"/>
                  <w:szCs w:val="24"/>
                  <w:lang w:val="ru-RU"/>
                </w:rPr>
                <w:t>Федеральный  закон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 РФ от 06.10.2003 № 131-ФЗ "Об общих принципах местного самоуправления в Российской Федерации". 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Муниципальный заказчик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муниципального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Основные разработчики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Исполнители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Управление городского хозяйства и ЖКХ района администрации Пучежского муниципального района Ивановской области, Муниципальное учреждение «Пучежское городское хозяйство»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Цель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3"/>
              <w:spacing w:before="0" w:beforeAutospacing="0" w:after="0" w:afterAutospacing="0"/>
              <w:jc w:val="center"/>
            </w:pPr>
            <w:r w:rsidRPr="001E03F7">
              <w:t>Целью настоящей Программы является повышение уровня благоустройства дворовых территорий и проездов к дворовым территориям в пределах границ Пучежского городского  поселения для создания более комфортных условий проживания населения.</w:t>
            </w:r>
          </w:p>
          <w:p w:rsidR="001E03F7" w:rsidRPr="001E03F7" w:rsidRDefault="001E03F7" w:rsidP="009143CC">
            <w:pPr>
              <w:pStyle w:val="consplusnormal0"/>
              <w:spacing w:before="0" w:beforeAutospacing="0" w:after="0" w:afterAutospacing="0"/>
              <w:rPr>
                <w:color w:val="FF0000"/>
              </w:rPr>
            </w:pPr>
            <w:r w:rsidRPr="001E03F7">
              <w:rPr>
                <w:color w:val="000000"/>
              </w:rPr>
              <w:t>Для достижения этой цели необходимо довести техническое и эксплуатационное состояние дворовых территорий и проездов к ним до нормативных требований, организовать проведение ремонта и капитального ремонта дворовых территорий, а также ремонта проездов к дворовым территориям.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Задача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E03F7">
              <w:rPr>
                <w:color w:val="000000"/>
              </w:rPr>
              <w:t>Задачей подпрограммы является реализация мероприятий, направленных на увеличение площади отремонтированных придомовых территорий поселения,</w:t>
            </w:r>
          </w:p>
          <w:p w:rsidR="001E03F7" w:rsidRPr="001E03F7" w:rsidRDefault="001E03F7" w:rsidP="009143CC">
            <w:pPr>
              <w:spacing w:line="245" w:lineRule="atLeast"/>
              <w:ind w:left="27" w:righ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асфальтового покрытия для проезда и подходов к жилым домам</w:t>
            </w:r>
          </w:p>
          <w:p w:rsidR="001E03F7" w:rsidRPr="001E03F7" w:rsidRDefault="001E03F7" w:rsidP="009143CC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1E03F7">
              <w:rPr>
                <w:color w:val="000000"/>
              </w:rPr>
              <w:t>- повышение комфорта и удобства граждан.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Срок реализации подпрограммы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2016 – 2024 годы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Общий объем бюджетных ассигнований: 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2016 год – 1885,993  тыс. руб. 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2017 год – 0,00  тыс. руб.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2018 год – 0,00  тыс. руб.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2019 год – 0,00  тыс. руб.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2020 год -  0,00тыс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>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2021 год – 1034,94367 тыс. руб.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2022 год –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1120,00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1E03F7" w:rsidRPr="00A01976" w:rsidRDefault="001E03F7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2023 год – 0,00 тыс. руб.</w:t>
            </w:r>
          </w:p>
          <w:p w:rsidR="00845556" w:rsidRPr="00A01976" w:rsidRDefault="00845556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2024 год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0,00 тыс. руб.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rPr>
                <w:rFonts w:ascii="Times New Roman" w:hAnsi="Times New Roman" w:cs="Times New Roman"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A01976" w:rsidRDefault="001E03F7" w:rsidP="009143CC">
            <w:pPr>
              <w:pStyle w:val="Pro-List1"/>
              <w:ind w:firstLine="0"/>
              <w:rPr>
                <w:sz w:val="24"/>
                <w:szCs w:val="24"/>
                <w:lang w:val="ru-RU"/>
              </w:rPr>
            </w:pPr>
            <w:r w:rsidRPr="00A01976">
              <w:rPr>
                <w:sz w:val="24"/>
                <w:szCs w:val="24"/>
                <w:lang w:val="ru-RU"/>
              </w:rPr>
              <w:t>Реализация подпрограммы позволит:</w:t>
            </w:r>
          </w:p>
          <w:p w:rsidR="001E03F7" w:rsidRPr="001E03F7" w:rsidRDefault="001E03F7" w:rsidP="009143CC">
            <w:pPr>
              <w:pStyle w:val="a3"/>
              <w:spacing w:before="0" w:beforeAutospacing="0" w:after="0" w:afterAutospacing="0"/>
              <w:jc w:val="both"/>
            </w:pPr>
            <w:r w:rsidRPr="001E03F7">
              <w:t>-  увеличение площади отремонтированных придомовых территорий поселения</w:t>
            </w:r>
          </w:p>
          <w:p w:rsidR="001E03F7" w:rsidRPr="001E03F7" w:rsidRDefault="001E03F7" w:rsidP="009143CC">
            <w:pPr>
              <w:pStyle w:val="a3"/>
              <w:spacing w:before="0" w:beforeAutospacing="0" w:after="0" w:afterAutospacing="0"/>
              <w:jc w:val="both"/>
            </w:pPr>
            <w:r w:rsidRPr="001E03F7">
              <w:t>-  повышение качества асфальтового покрытия для проезда и подходов к жилым домам</w:t>
            </w:r>
          </w:p>
          <w:p w:rsidR="001E03F7" w:rsidRPr="00A01976" w:rsidRDefault="001E03F7" w:rsidP="009143CC">
            <w:pPr>
              <w:pStyle w:val="Pro-Gramma"/>
              <w:ind w:firstLine="2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повышение комфорта и удобства граждан </w:t>
            </w:r>
          </w:p>
        </w:tc>
      </w:tr>
      <w:tr w:rsidR="001E03F7" w:rsidRPr="001E03F7" w:rsidTr="001E03F7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7" w:rsidRPr="001E03F7" w:rsidRDefault="001E03F7" w:rsidP="009143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1E03F7">
              <w:rPr>
                <w:rStyle w:val="ae"/>
                <w:rFonts w:ascii="Times New Roman" w:hAnsi="Times New Roman" w:cs="Times New Roman"/>
                <w:b w:val="0"/>
              </w:rPr>
              <w:t xml:space="preserve">Система организации </w:t>
            </w:r>
            <w:proofErr w:type="gramStart"/>
            <w:r w:rsidRPr="001E03F7">
              <w:rPr>
                <w:rStyle w:val="ae"/>
                <w:rFonts w:ascii="Times New Roman" w:hAnsi="Times New Roman" w:cs="Times New Roman"/>
                <w:b w:val="0"/>
              </w:rPr>
              <w:t>контроля за</w:t>
            </w:r>
            <w:proofErr w:type="gramEnd"/>
            <w:r w:rsidRPr="001E03F7">
              <w:rPr>
                <w:rStyle w:val="ae"/>
                <w:rFonts w:ascii="Times New Roman" w:hAnsi="Times New Roman" w:cs="Times New Roman"/>
                <w:b w:val="0"/>
              </w:rPr>
              <w:t xml:space="preserve"> выполнением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F7" w:rsidRPr="001E03F7" w:rsidRDefault="001E03F7" w:rsidP="009143CC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E03F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03F7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администрации района и Управление городского хозяйства и ЖКХ района, Муниципальное учреждение «Пучежское городское хозяйство» осуществление текущего контроля выполнения программных мероприятий исполнителями. </w:t>
            </w:r>
            <w:proofErr w:type="gramStart"/>
            <w:r w:rsidRPr="001E03F7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474A6B" w:rsidRPr="00661954" w:rsidRDefault="00474A6B" w:rsidP="002A7F14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16"/>
          <w:szCs w:val="24"/>
        </w:rPr>
      </w:pPr>
    </w:p>
    <w:p w:rsidR="002A7F14" w:rsidRDefault="002A7F14" w:rsidP="001E03F7">
      <w:pPr>
        <w:pStyle w:val="4"/>
        <w:keepNext w:val="0"/>
        <w:widowControl w:val="0"/>
        <w:suppressAutoHyphens/>
        <w:spacing w:before="0" w:after="0"/>
        <w:ind w:left="-426" w:firstLine="709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3.2 Таблицу Раздела 3</w:t>
      </w:r>
      <w:r w:rsidRPr="00D020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tbl>
      <w:tblPr>
        <w:tblW w:w="10489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437"/>
        <w:gridCol w:w="567"/>
        <w:gridCol w:w="851"/>
        <w:gridCol w:w="850"/>
        <w:gridCol w:w="851"/>
        <w:gridCol w:w="824"/>
        <w:gridCol w:w="709"/>
        <w:gridCol w:w="850"/>
        <w:gridCol w:w="850"/>
        <w:gridCol w:w="850"/>
        <w:gridCol w:w="850"/>
      </w:tblGrid>
      <w:tr w:rsidR="001E03F7" w:rsidRPr="001E03F7" w:rsidTr="001E03F7">
        <w:trPr>
          <w:trHeight w:val="80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2016г.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2017г.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(факт.)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прогн</w:t>
            </w:r>
            <w:proofErr w:type="spellEnd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прогн</w:t>
            </w:r>
            <w:proofErr w:type="spellEnd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прогн</w:t>
            </w:r>
            <w:proofErr w:type="spellEnd"/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1E03F7" w:rsidRPr="001E03F7" w:rsidTr="001E03F7">
        <w:trPr>
          <w:trHeight w:val="80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883ED0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96791F" w:rsidP="0091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1E0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F7" w:rsidRPr="001E03F7" w:rsidRDefault="001E03F7" w:rsidP="001E0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3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61954" w:rsidRPr="00661954" w:rsidRDefault="00661954" w:rsidP="00661954">
      <w:pPr>
        <w:pStyle w:val="4"/>
        <w:keepNext w:val="0"/>
        <w:widowControl w:val="0"/>
        <w:suppressAutoHyphens/>
        <w:spacing w:before="0" w:after="0"/>
        <w:ind w:left="-425" w:firstLine="425"/>
        <w:rPr>
          <w:b w:val="0"/>
          <w:sz w:val="16"/>
          <w:szCs w:val="16"/>
        </w:rPr>
      </w:pPr>
    </w:p>
    <w:p w:rsidR="001E03F7" w:rsidRDefault="001E03F7" w:rsidP="00661954">
      <w:pPr>
        <w:pStyle w:val="4"/>
        <w:keepNext w:val="0"/>
        <w:widowControl w:val="0"/>
        <w:suppressAutoHyphens/>
        <w:spacing w:before="0" w:after="0"/>
        <w:ind w:left="-425" w:firstLine="425"/>
        <w:rPr>
          <w:b w:val="0"/>
          <w:color w:val="000000"/>
          <w:sz w:val="24"/>
          <w:szCs w:val="24"/>
        </w:rPr>
      </w:pPr>
      <w:r w:rsidRPr="001E03F7">
        <w:rPr>
          <w:b w:val="0"/>
          <w:sz w:val="24"/>
          <w:szCs w:val="24"/>
        </w:rPr>
        <w:t xml:space="preserve">3.3. Таблицу Раздела </w:t>
      </w:r>
      <w:r w:rsidRPr="001E03F7">
        <w:rPr>
          <w:b w:val="0"/>
          <w:color w:val="000000"/>
          <w:sz w:val="24"/>
          <w:szCs w:val="24"/>
        </w:rPr>
        <w:t>4. «</w:t>
      </w:r>
      <w:r w:rsidRPr="001E03F7">
        <w:rPr>
          <w:b w:val="0"/>
          <w:sz w:val="24"/>
          <w:szCs w:val="24"/>
        </w:rPr>
        <w:t xml:space="preserve">Мероприятия и ресурсное обеспечение подпрограммы» </w:t>
      </w:r>
      <w:r w:rsidRPr="001E03F7">
        <w:rPr>
          <w:b w:val="0"/>
          <w:color w:val="000000"/>
          <w:sz w:val="24"/>
          <w:szCs w:val="24"/>
        </w:rPr>
        <w:t>изложить в следующей редакции: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55"/>
        <w:gridCol w:w="1356"/>
        <w:gridCol w:w="1933"/>
        <w:gridCol w:w="1979"/>
        <w:gridCol w:w="2300"/>
      </w:tblGrid>
      <w:tr w:rsidR="00F82F01" w:rsidRPr="00F82F01" w:rsidTr="00F82F01">
        <w:tc>
          <w:tcPr>
            <w:tcW w:w="526" w:type="dxa"/>
          </w:tcPr>
          <w:p w:rsidR="009143CC" w:rsidRPr="00F82F01" w:rsidRDefault="009143CC" w:rsidP="00661954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6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Сумма затрат, тыс</w:t>
            </w:r>
            <w:proofErr w:type="gram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863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расходов и источники финансирования</w:t>
            </w:r>
          </w:p>
        </w:tc>
        <w:tc>
          <w:tcPr>
            <w:tcW w:w="1907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15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мероприятия</w:t>
            </w:r>
          </w:p>
        </w:tc>
      </w:tr>
      <w:tr w:rsidR="00F82F01" w:rsidRPr="00F82F01" w:rsidTr="00F82F01">
        <w:tc>
          <w:tcPr>
            <w:tcW w:w="526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43CC" w:rsidRPr="00F82F01" w:rsidTr="00F82F01">
        <w:tc>
          <w:tcPr>
            <w:tcW w:w="9637" w:type="dxa"/>
            <w:gridSpan w:val="6"/>
          </w:tcPr>
          <w:p w:rsidR="009143CC" w:rsidRPr="00F82F01" w:rsidRDefault="009143CC" w:rsidP="00F82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F82F01" w:rsidRPr="00F82F01" w:rsidTr="00F82F01">
        <w:tc>
          <w:tcPr>
            <w:tcW w:w="526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143CC" w:rsidRPr="00F82F01" w:rsidRDefault="009143CC" w:rsidP="00F8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обустройство </w:t>
            </w:r>
            <w:r w:rsidRPr="00F82F01">
              <w:rPr>
                <w:rFonts w:ascii="Times New Roman" w:hAnsi="Times New Roman"/>
                <w:sz w:val="24"/>
                <w:szCs w:val="24"/>
              </w:rPr>
              <w:t xml:space="preserve">придомовых территорий многоквартирных жилых домов </w:t>
            </w:r>
            <w:r w:rsidRPr="00F82F01">
              <w:rPr>
                <w:rFonts w:ascii="Times New Roman" w:hAnsi="Times New Roman"/>
                <w:sz w:val="24"/>
                <w:szCs w:val="24"/>
              </w:rPr>
              <w:lastRenderedPageBreak/>
              <w:t>Пучежского городского поселения:</w:t>
            </w:r>
          </w:p>
          <w:p w:rsidR="009143CC" w:rsidRPr="00F82F01" w:rsidRDefault="009143CC" w:rsidP="00F8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- ул. Тельмана, д.6 (ремонт придомовой территории -399м2)</w:t>
            </w:r>
          </w:p>
          <w:p w:rsidR="009143CC" w:rsidRPr="00F82F01" w:rsidRDefault="009143CC" w:rsidP="00F8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- ул. Островского, д.1</w:t>
            </w:r>
          </w:p>
          <w:p w:rsidR="009143CC" w:rsidRPr="00F82F01" w:rsidRDefault="009143CC" w:rsidP="00F8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 xml:space="preserve"> (обустройство </w:t>
            </w:r>
            <w:proofErr w:type="gramStart"/>
            <w:r w:rsidRPr="00F82F0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F82F01">
              <w:rPr>
                <w:rFonts w:ascii="Times New Roman" w:hAnsi="Times New Roman"/>
                <w:sz w:val="24"/>
                <w:szCs w:val="24"/>
              </w:rPr>
              <w:t xml:space="preserve"> территории-994м2)</w:t>
            </w:r>
          </w:p>
        </w:tc>
        <w:tc>
          <w:tcPr>
            <w:tcW w:w="1146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1885,993</w:t>
            </w:r>
          </w:p>
        </w:tc>
        <w:tc>
          <w:tcPr>
            <w:tcW w:w="1863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муниципального  дорожного фонда, средства бюджета Пучежского </w:t>
            </w: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907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Определяются </w:t>
            </w:r>
            <w:proofErr w:type="gram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F01"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  <w:r w:rsidRPr="00F82F01">
              <w:rPr>
                <w:rFonts w:ascii="Times New Roman" w:hAnsi="Times New Roman"/>
                <w:bCs/>
                <w:sz w:val="24"/>
                <w:szCs w:val="24"/>
              </w:rPr>
              <w:t xml:space="preserve">от 05.04.2013 N 44-ФЗ "О </w:t>
            </w:r>
            <w:r w:rsidRPr="00F82F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15" w:type="dxa"/>
          </w:tcPr>
          <w:p w:rsidR="009143CC" w:rsidRPr="00F82F01" w:rsidRDefault="009143CC" w:rsidP="00F8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площади отремонтированных придомовых территорий поселения</w:t>
            </w:r>
          </w:p>
        </w:tc>
      </w:tr>
      <w:tr w:rsidR="009143CC" w:rsidRPr="00F82F01" w:rsidTr="00F82F01">
        <w:trPr>
          <w:trHeight w:val="243"/>
        </w:trPr>
        <w:tc>
          <w:tcPr>
            <w:tcW w:w="9637" w:type="dxa"/>
            <w:gridSpan w:val="6"/>
          </w:tcPr>
          <w:p w:rsidR="009143CC" w:rsidRPr="00F82F01" w:rsidRDefault="009143CC" w:rsidP="00F82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</w:tr>
      <w:tr w:rsidR="00F82F01" w:rsidRPr="00F82F01" w:rsidTr="00F82F01">
        <w:tc>
          <w:tcPr>
            <w:tcW w:w="526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придомовой территории д.6 по ул. </w:t>
            </w:r>
            <w:proofErr w:type="spell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Пучежского городского поселения</w:t>
            </w:r>
          </w:p>
        </w:tc>
        <w:tc>
          <w:tcPr>
            <w:tcW w:w="1146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sz w:val="24"/>
                <w:szCs w:val="24"/>
              </w:rPr>
              <w:t>1034,94367</w:t>
            </w:r>
          </w:p>
        </w:tc>
        <w:tc>
          <w:tcPr>
            <w:tcW w:w="1863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Пучежского городского поселения</w:t>
            </w:r>
          </w:p>
        </w:tc>
        <w:tc>
          <w:tcPr>
            <w:tcW w:w="1907" w:type="dxa"/>
          </w:tcPr>
          <w:p w:rsidR="009143CC" w:rsidRPr="00F82F01" w:rsidRDefault="009143CC" w:rsidP="00F82F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Определяются </w:t>
            </w:r>
            <w:proofErr w:type="gramStart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F01"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  <w:r w:rsidRPr="00F82F01">
              <w:rPr>
                <w:rFonts w:ascii="Times New Roman" w:hAnsi="Times New Roman"/>
                <w:bCs/>
                <w:sz w:val="24"/>
                <w:szCs w:val="24"/>
              </w:rPr>
              <w:t>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15" w:type="dxa"/>
          </w:tcPr>
          <w:p w:rsidR="009143CC" w:rsidRPr="00F82F01" w:rsidRDefault="009143CC" w:rsidP="009143CC">
            <w:pPr>
              <w:rPr>
                <w:rFonts w:ascii="Times New Roman" w:hAnsi="Times New Roman"/>
                <w:sz w:val="24"/>
                <w:szCs w:val="24"/>
              </w:rPr>
            </w:pPr>
            <w:r w:rsidRPr="00F82F0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площади отремонтированных придомовых территорий поселения</w:t>
            </w:r>
          </w:p>
        </w:tc>
      </w:tr>
    </w:tbl>
    <w:p w:rsidR="002A7F14" w:rsidRPr="00D020CD" w:rsidRDefault="002A7F14" w:rsidP="002A7F14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4. В подпрограмму «Повышение безопасности дорожного движения Пучежского городского поселения Пучежского муниципального района» внести следующие изменения:</w:t>
      </w:r>
    </w:p>
    <w:p w:rsidR="002A7F14" w:rsidRDefault="002A7F14" w:rsidP="002A7F14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4.1 </w:t>
      </w:r>
      <w:r w:rsidR="009143CC">
        <w:rPr>
          <w:rFonts w:ascii="Times New Roman" w:hAnsi="Times New Roman"/>
          <w:sz w:val="24"/>
          <w:szCs w:val="24"/>
        </w:rPr>
        <w:t>П</w:t>
      </w:r>
      <w:r w:rsidRPr="00D020CD">
        <w:rPr>
          <w:rFonts w:ascii="Times New Roman" w:hAnsi="Times New Roman"/>
          <w:sz w:val="24"/>
          <w:szCs w:val="24"/>
        </w:rPr>
        <w:t>аспорт подпрограммы изложить в следующей редакции: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Наименование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«Повышение безопасности дорожного движения  Пучежского городского поселения Пучежского муниципального района»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Социально-экономическая проблема и основание для разработки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D0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Ежегодно на автомобильных дорогах общего пользования и на улично-дорожной сети Пучежского муниципального района совершается около 20 дорожно-транспортных происшествий с пострадавшими, в которых погибают около 3 и получают увечья около 20 человек.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Проблемы обеспечения безопасности дорожного движения предлагается решить путем реализации мероприятий, определенных Подпрограммой при совместном участии заинтересованных органов, среди которых основными являются: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- администрация Пучежского муниципального района;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подрядная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организации;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- центральная районная больница (областное учреждение);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- отдел о</w:t>
            </w:r>
            <w:r w:rsidR="00883ED0" w:rsidRPr="00A01976">
              <w:rPr>
                <w:rFonts w:ascii="Times New Roman" w:hAnsi="Times New Roman"/>
                <w:szCs w:val="24"/>
                <w:lang w:val="ru-RU"/>
              </w:rPr>
              <w:t xml:space="preserve">бразования </w:t>
            </w:r>
            <w:proofErr w:type="spellStart"/>
            <w:r w:rsidRPr="00A01976">
              <w:rPr>
                <w:rFonts w:ascii="Times New Roman" w:hAnsi="Times New Roman"/>
                <w:szCs w:val="24"/>
                <w:lang w:val="ru-RU"/>
              </w:rPr>
              <w:t>Пучежской</w:t>
            </w:r>
            <w:proofErr w:type="spell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районной администрации;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- МО МВД РФ «</w:t>
            </w:r>
            <w:proofErr w:type="spellStart"/>
            <w:r w:rsidRPr="00A01976">
              <w:rPr>
                <w:rFonts w:ascii="Times New Roman" w:hAnsi="Times New Roman"/>
                <w:szCs w:val="24"/>
                <w:lang w:val="ru-RU"/>
              </w:rPr>
              <w:t>Пучежский</w:t>
            </w:r>
            <w:proofErr w:type="spellEnd"/>
            <w:r w:rsidRPr="00A01976"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Основанием для разработки программы является </w:t>
            </w:r>
            <w:hyperlink r:id="rId14" w:history="1">
              <w:r w:rsidRPr="00A01976">
                <w:rPr>
                  <w:rStyle w:val="a7"/>
                  <w:rFonts w:ascii="Times New Roman" w:hAnsi="Times New Roman"/>
                  <w:szCs w:val="24"/>
                  <w:lang w:val="ru-RU"/>
                </w:rPr>
                <w:t>ст. 179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Бюджетного Кодекса  Российской  Федерации,  </w:t>
            </w:r>
            <w:hyperlink r:id="rId15" w:history="1">
              <w:r w:rsidRPr="00A01976">
                <w:rPr>
                  <w:rStyle w:val="a7"/>
                  <w:rFonts w:ascii="Times New Roman" w:hAnsi="Times New Roman"/>
                  <w:szCs w:val="24"/>
                  <w:lang w:val="ru-RU"/>
                </w:rPr>
                <w:t>Федеральный  закон</w:t>
              </w:r>
            </w:hyperlink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 РФ от 06.10.2003 № 131-ФЗ "Об общих принципах 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местного самоуправления в Российской Федерации". 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lastRenderedPageBreak/>
              <w:t>Муниципальный заказчик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883ED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Основные разработчики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883ED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Администрация Пучежского муниципального района 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Исполнители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Управление городского хозяйства и ЖКХ района администрации Пучежского муниципального района Ивановской области</w:t>
            </w:r>
            <w:r w:rsidR="00883ED0" w:rsidRPr="00A01976">
              <w:rPr>
                <w:rFonts w:ascii="Times New Roman" w:hAnsi="Times New Roman"/>
                <w:szCs w:val="24"/>
                <w:lang w:val="ru-RU"/>
              </w:rPr>
              <w:t>, муниципальное учреждение «Пучежское городское хозяйство»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Цель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БДД;</w:t>
            </w:r>
          </w:p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Предупреждение опасного поведения участников дорожного движения и повышение профессиональной надежности водителей транспортных средств;</w:t>
            </w:r>
          </w:p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Разработка и применение эффективных схем, методов и средств организации дорожного движения;</w:t>
            </w:r>
          </w:p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Ликвидация и профилактика возникновения опасных участков на федеральной и территориальной сети дорог;</w:t>
            </w:r>
          </w:p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Совершенствование контрольно-надзорной деятельности;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Повышение эффективности аварийно-спасательных работ и оказания экстренной медицинской помощи пострадавшим в ДТП.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Задача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9143CC" w:rsidRDefault="009143CC" w:rsidP="009143C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 xml:space="preserve">Снижение уровня риска ДТП (с учетом изменения </w:t>
            </w:r>
            <w:proofErr w:type="spellStart"/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автомотопарка</w:t>
            </w:r>
            <w:proofErr w:type="spellEnd"/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, дорожной сети, населения района) в результате совершенствования государственной системы управления обеспечением безопасности дорожного движения, совершенствования государственной политики в работе с участками дорожного движения и повышения надежности работы водителей;</w:t>
            </w:r>
          </w:p>
          <w:p w:rsidR="009143CC" w:rsidRPr="009143CC" w:rsidRDefault="009143CC" w:rsidP="00883ED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43CC">
              <w:rPr>
                <w:rFonts w:ascii="Times New Roman" w:eastAsia="Calibri" w:hAnsi="Times New Roman"/>
                <w:kern w:val="1"/>
                <w:sz w:val="24"/>
                <w:szCs w:val="24"/>
                <w:lang w:eastAsia="ar-SA"/>
              </w:rPr>
              <w:t>Снижение тяжести возможных последствий для пострадавших в ДТП и сокращение смертности в результате оказания своевременной помощи за счет уменьшения времени обнаружения ДТП, увеличения числа систем обнаружения ДТП и координации мер по спасению пострадавших, комплекции служб необходимым оборудованием для оперативного извлечения пострадавших, эвакуации и оказания неотложной медицинской помощи;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Срок реализации подпрограммы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883ED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2016 – 202</w:t>
            </w:r>
            <w:r w:rsidR="00883ED0" w:rsidRPr="00A01976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годы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Общий объем бюджетных ассигнований: 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2016 год – 410,9  тыс. руб. 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2017 год – 627,63 тыс. руб.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2018 год – 573,928 тыс. руб.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2019 год – 758,523 тыс. руб.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2020 год – 736,88 тыс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>уб.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2021 год –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771,420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2022 год –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1000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>,00 тыс. руб.</w:t>
            </w:r>
          </w:p>
          <w:p w:rsidR="009143CC" w:rsidRPr="00A01976" w:rsidRDefault="0096791F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2023 год – 1000</w:t>
            </w:r>
            <w:r w:rsidR="009143CC" w:rsidRPr="00A01976">
              <w:rPr>
                <w:rFonts w:ascii="Times New Roman" w:hAnsi="Times New Roman"/>
                <w:szCs w:val="24"/>
                <w:lang w:val="ru-RU"/>
              </w:rPr>
              <w:t>,00 тыс. руб.</w:t>
            </w:r>
          </w:p>
          <w:p w:rsidR="00883ED0" w:rsidRPr="00A01976" w:rsidRDefault="00883ED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2024 год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6791F" w:rsidRPr="00A01976">
              <w:rPr>
                <w:rFonts w:ascii="Times New Roman" w:hAnsi="Times New Roman"/>
                <w:szCs w:val="24"/>
                <w:lang w:val="ru-RU"/>
              </w:rPr>
              <w:t>1000,00 тыс. руб.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Реализация подпрограммы позволит добиться следующих результатов:     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1. снижение тяжести последствий ДТП в результате регламентации скоростей движения, обеспечения контроля скоростных режимов и законопослушного поведения водителей в местах повышенной опасности, совершенствования всей контрольно-надзорной деятельности, обеспечения безопасных 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lastRenderedPageBreak/>
              <w:t>условий движения на дорожной сети, а также повышения эксплуатационной безопасности транспортных средств;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2. снижение вероятности возникновения ДТП на автомобильных дорогах общего пользования и улично-дорожной сети населенных пунктов путем применения новых средств регулирования дорожного движения и оптимизации их размещения.</w:t>
            </w:r>
          </w:p>
          <w:p w:rsidR="009143CC" w:rsidRPr="00A01976" w:rsidRDefault="009143CC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3. нанесение разметки «Пешеходный переход» составит 15/1,8 ед./</w:t>
            </w: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км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9143CC" w:rsidRPr="00A01976" w:rsidRDefault="009143CC" w:rsidP="00883ED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Fonts w:ascii="Times New Roman" w:hAnsi="Times New Roman"/>
                <w:szCs w:val="24"/>
                <w:lang w:val="ru-RU"/>
              </w:rPr>
              <w:t>4.  установка и замена дорожных знаков составит 59 ед.</w:t>
            </w:r>
          </w:p>
        </w:tc>
      </w:tr>
      <w:tr w:rsidR="009143CC" w:rsidRPr="00EB4B76" w:rsidTr="009143C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9143CC">
            <w:pPr>
              <w:pStyle w:val="Pro-Tab0"/>
              <w:rPr>
                <w:rFonts w:ascii="Times New Roman" w:hAnsi="Times New Roman"/>
                <w:szCs w:val="24"/>
                <w:lang w:val="ru-RU"/>
              </w:rPr>
            </w:pPr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lastRenderedPageBreak/>
              <w:t xml:space="preserve">Система организации </w:t>
            </w:r>
            <w:proofErr w:type="gramStart"/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>контроля за</w:t>
            </w:r>
            <w:proofErr w:type="gramEnd"/>
            <w:r w:rsidRPr="00A01976">
              <w:rPr>
                <w:rStyle w:val="ae"/>
                <w:rFonts w:ascii="Times New Roman" w:hAnsi="Times New Roman"/>
                <w:b w:val="0"/>
                <w:bCs w:val="0"/>
                <w:color w:val="auto"/>
                <w:szCs w:val="24"/>
                <w:lang w:val="ru-RU"/>
              </w:rPr>
              <w:t xml:space="preserve"> выполнением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CC" w:rsidRPr="00A01976" w:rsidRDefault="009143CC" w:rsidP="00883ED0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A01976">
              <w:rPr>
                <w:rFonts w:ascii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администрации района и Управление городского хозяйства и ЖКХ района</w:t>
            </w:r>
            <w:r w:rsidR="00883ED0" w:rsidRPr="00A01976">
              <w:rPr>
                <w:rFonts w:ascii="Times New Roman" w:hAnsi="Times New Roman"/>
                <w:szCs w:val="24"/>
                <w:lang w:val="ru-RU"/>
              </w:rPr>
              <w:t>, муниципальное учреждение «Пучежское городское хозяйство»</w:t>
            </w:r>
            <w:r w:rsidRPr="00A01976">
              <w:rPr>
                <w:rFonts w:ascii="Times New Roman" w:hAnsi="Times New Roman"/>
                <w:szCs w:val="24"/>
                <w:lang w:val="ru-RU"/>
              </w:rPr>
              <w:t xml:space="preserve"> осуществление текущего контроля выполнения программных мероприятий исполнителями. 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</w:p>
        </w:tc>
      </w:tr>
    </w:tbl>
    <w:p w:rsidR="002A7F14" w:rsidRPr="00816B4D" w:rsidRDefault="002A7F14" w:rsidP="002A7F14">
      <w:pPr>
        <w:pStyle w:val="pro-tab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2A7F14" w:rsidRPr="00D020CD" w:rsidRDefault="002A7F14" w:rsidP="002A7F14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t>4.2 Раздел 4</w:t>
      </w:r>
      <w:r w:rsidRPr="00D020CD">
        <w:rPr>
          <w:color w:val="000000"/>
        </w:rPr>
        <w:t xml:space="preserve"> «Мероприятия и ресурсное обеспечение» подпрограммы </w:t>
      </w:r>
      <w:r w:rsidRPr="00D020CD">
        <w:t xml:space="preserve">изложить </w:t>
      </w:r>
      <w:r w:rsidRPr="00D020CD">
        <w:rPr>
          <w:color w:val="000000"/>
        </w:rPr>
        <w:t>в следующей редакции: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9"/>
        <w:gridCol w:w="3504"/>
        <w:gridCol w:w="1064"/>
        <w:gridCol w:w="3388"/>
        <w:gridCol w:w="1440"/>
      </w:tblGrid>
      <w:tr w:rsidR="002A7F14" w:rsidRPr="00D020CD" w:rsidTr="009143CC">
        <w:trPr>
          <w:trHeight w:val="509"/>
        </w:trPr>
        <w:tc>
          <w:tcPr>
            <w:tcW w:w="504" w:type="dxa"/>
            <w:gridSpan w:val="2"/>
            <w:vMerge w:val="restart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vMerge w:val="restart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4" w:type="dxa"/>
            <w:vMerge w:val="restart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3388" w:type="dxa"/>
            <w:vMerge w:val="restart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Объемы работ, количество материалов</w:t>
            </w:r>
          </w:p>
        </w:tc>
        <w:tc>
          <w:tcPr>
            <w:tcW w:w="1440" w:type="dxa"/>
            <w:vMerge w:val="restart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A7F14" w:rsidRPr="00D020CD" w:rsidTr="009143CC">
        <w:trPr>
          <w:trHeight w:val="509"/>
        </w:trPr>
        <w:tc>
          <w:tcPr>
            <w:tcW w:w="504" w:type="dxa"/>
            <w:gridSpan w:val="2"/>
            <w:vMerge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14" w:rsidRPr="00D020CD" w:rsidTr="009143CC">
        <w:trPr>
          <w:trHeight w:val="537"/>
        </w:trPr>
        <w:tc>
          <w:tcPr>
            <w:tcW w:w="504" w:type="dxa"/>
            <w:gridSpan w:val="2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1,56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1,8км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90,4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96,7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90,4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2A7F14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96791F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96791F" w:rsidRPr="00D020CD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A7F14" w:rsidRPr="00D020CD" w:rsidTr="009143CC">
        <w:trPr>
          <w:trHeight w:val="818"/>
        </w:trPr>
        <w:tc>
          <w:tcPr>
            <w:tcW w:w="504" w:type="dxa"/>
            <w:gridSpan w:val="2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4,52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 км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96791F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96791F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96791F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66195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791F" w:rsidRPr="00D020CD" w:rsidRDefault="0096791F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14" w:rsidRPr="00D020CD" w:rsidTr="009143CC">
        <w:trPr>
          <w:trHeight w:val="818"/>
        </w:trPr>
        <w:tc>
          <w:tcPr>
            <w:tcW w:w="504" w:type="dxa"/>
            <w:gridSpan w:val="2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Обустройство мест остановок маршрутных транспортных средств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красного цвета RAL 3000-6 листов 1,1х2м, поликарбонат 1 лист 2х3м,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20х40мм -35 м.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2A7F1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66195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661954" w:rsidRPr="00D020CD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A7F14" w:rsidRPr="00D020CD" w:rsidTr="009143CC">
        <w:trPr>
          <w:trHeight w:val="214"/>
        </w:trPr>
        <w:tc>
          <w:tcPr>
            <w:tcW w:w="504" w:type="dxa"/>
            <w:gridSpan w:val="2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Замена дорожных знаков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№ 2.4-5шт.; № 1.15-5шт.; № 1.17-5шт.; № 3.1-3шт.; № 3.2-2шт.; № 2.15-5шт,; № 3.27-3шт.; № 1.22-5 шт.; № 3.28-3 шт.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118,8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61954" w:rsidRPr="00D020CD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2A7F1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661954" w:rsidRPr="00D020CD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2A7F14" w:rsidRPr="00D020CD" w:rsidTr="009143CC">
        <w:tc>
          <w:tcPr>
            <w:tcW w:w="504" w:type="dxa"/>
            <w:gridSpan w:val="2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Косметический ремонт силовых ограждений на мостах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072A83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ПФ-115-Белая-15 кг, зелен</w:t>
            </w:r>
            <w:r w:rsidR="002A7F14" w:rsidRPr="00D020CD">
              <w:rPr>
                <w:rFonts w:ascii="Times New Roman" w:hAnsi="Times New Roman"/>
                <w:sz w:val="24"/>
                <w:szCs w:val="24"/>
              </w:rPr>
              <w:t>ая-15 кг, желтая- 15 кг</w:t>
            </w:r>
            <w:proofErr w:type="gramStart"/>
            <w:r w:rsidR="002A7F14" w:rsidRPr="00D020C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7F14" w:rsidRPr="00D02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2A7F14" w:rsidRPr="00D020CD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="002A7F14" w:rsidRPr="00D020CD">
              <w:rPr>
                <w:rFonts w:ascii="Times New Roman" w:hAnsi="Times New Roman"/>
                <w:sz w:val="24"/>
                <w:szCs w:val="24"/>
              </w:rPr>
              <w:t xml:space="preserve"> 20х40мм – 60м.п.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20,9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6195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66195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A7F14" w:rsidRPr="00D020CD" w:rsidRDefault="00661954" w:rsidP="00661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A7F14" w:rsidRPr="00D020CD" w:rsidTr="009143CC">
        <w:trPr>
          <w:trHeight w:val="270"/>
        </w:trPr>
        <w:tc>
          <w:tcPr>
            <w:tcW w:w="495" w:type="dxa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3" w:type="dxa"/>
            <w:gridSpan w:val="2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Установка дорожных знаков «Пешеходный переход», «Осторожно дети»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5.19.1 -6шт.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5.19.2 -6шт</w:t>
            </w: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20,3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6195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661954" w:rsidRDefault="0066195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2A7F14" w:rsidRPr="00D020CD" w:rsidRDefault="00661954" w:rsidP="00661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A7F14" w:rsidRPr="00D020CD" w:rsidTr="009143CC">
        <w:trPr>
          <w:trHeight w:val="270"/>
        </w:trPr>
        <w:tc>
          <w:tcPr>
            <w:tcW w:w="495" w:type="dxa"/>
          </w:tcPr>
          <w:p w:rsidR="002A7F14" w:rsidRPr="00D020CD" w:rsidRDefault="002A7F14" w:rsidP="00914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3" w:type="dxa"/>
            <w:gridSpan w:val="2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1064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2A7F14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83ED0" w:rsidRPr="00D020CD" w:rsidRDefault="00883ED0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79,1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225,93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242,128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158,523</w:t>
            </w:r>
          </w:p>
          <w:p w:rsidR="002A7F14" w:rsidRPr="00D020CD" w:rsidRDefault="002A7F14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136,880</w:t>
            </w:r>
          </w:p>
          <w:p w:rsidR="002A7F14" w:rsidRPr="00D020CD" w:rsidRDefault="00072A83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171,420</w:t>
            </w:r>
          </w:p>
          <w:p w:rsidR="002A7F14" w:rsidRDefault="00AF29F7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791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6791F" w:rsidRDefault="00AF29F7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791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6791F" w:rsidRPr="00D020CD" w:rsidRDefault="00AF29F7" w:rsidP="00914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79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D2486" w:rsidRPr="00D020CD" w:rsidRDefault="00072A83" w:rsidP="00072A83">
      <w:pPr>
        <w:spacing w:line="24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Таблицу  раздела «</w:t>
      </w:r>
      <w:r w:rsidRPr="00072A83">
        <w:rPr>
          <w:rFonts w:ascii="Times New Roman" w:hAnsi="Times New Roman"/>
          <w:sz w:val="24"/>
          <w:szCs w:val="24"/>
        </w:rPr>
        <w:t xml:space="preserve">Обоснование объема плановых </w:t>
      </w:r>
      <w:r>
        <w:rPr>
          <w:rFonts w:ascii="Times New Roman" w:hAnsi="Times New Roman"/>
          <w:sz w:val="24"/>
          <w:szCs w:val="24"/>
        </w:rPr>
        <w:t xml:space="preserve">бюджетных расходов, необходимых </w:t>
      </w:r>
      <w:r w:rsidRPr="00072A83">
        <w:rPr>
          <w:rFonts w:ascii="Times New Roman" w:hAnsi="Times New Roman"/>
          <w:sz w:val="24"/>
          <w:szCs w:val="24"/>
        </w:rPr>
        <w:t>для реализации муниципальной программы» 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2A83" w:rsidRDefault="00072A83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2A83" w:rsidRDefault="00072A83" w:rsidP="0082092B">
      <w:pPr>
        <w:rPr>
          <w:sz w:val="24"/>
          <w:szCs w:val="24"/>
        </w:rPr>
        <w:sectPr w:rsidR="00072A83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09"/>
        <w:gridCol w:w="1531"/>
        <w:gridCol w:w="1560"/>
        <w:gridCol w:w="1552"/>
        <w:gridCol w:w="1559"/>
        <w:gridCol w:w="1626"/>
        <w:gridCol w:w="1558"/>
        <w:gridCol w:w="1441"/>
        <w:gridCol w:w="1505"/>
      </w:tblGrid>
      <w:tr w:rsidR="00072A83" w:rsidRPr="00072A83" w:rsidTr="00374ACA">
        <w:trPr>
          <w:trHeight w:val="518"/>
        </w:trPr>
        <w:tc>
          <w:tcPr>
            <w:tcW w:w="2235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подпрограмм</w:t>
            </w:r>
          </w:p>
        </w:tc>
        <w:tc>
          <w:tcPr>
            <w:tcW w:w="1309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31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2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6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1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05" w:type="dxa"/>
          </w:tcPr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72A83" w:rsidRPr="00374ACA" w:rsidRDefault="00072A83" w:rsidP="0037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72A83" w:rsidRPr="00072A83" w:rsidTr="00374ACA">
        <w:trPr>
          <w:trHeight w:val="350"/>
        </w:trPr>
        <w:tc>
          <w:tcPr>
            <w:tcW w:w="2235" w:type="dxa"/>
          </w:tcPr>
          <w:p w:rsidR="00072A83" w:rsidRPr="00072A83" w:rsidRDefault="00072A83" w:rsidP="00374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309" w:type="dxa"/>
          </w:tcPr>
          <w:p w:rsidR="00374ACA" w:rsidRDefault="00072A83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9042,507</w:t>
            </w:r>
          </w:p>
          <w:p w:rsidR="00072A83" w:rsidRPr="00072A83" w:rsidRDefault="00072A83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 ч. средства областного бюджета 3100,0</w:t>
            </w:r>
          </w:p>
        </w:tc>
        <w:tc>
          <w:tcPr>
            <w:tcW w:w="1531" w:type="dxa"/>
          </w:tcPr>
          <w:p w:rsidR="00072A83" w:rsidRPr="00072A83" w:rsidRDefault="00072A83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21633,88364 в т. ч. средства областного бюджета 8552,743</w:t>
            </w:r>
          </w:p>
        </w:tc>
        <w:tc>
          <w:tcPr>
            <w:tcW w:w="1560" w:type="dxa"/>
          </w:tcPr>
          <w:p w:rsidR="00072A83" w:rsidRPr="00072A83" w:rsidRDefault="00072A83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13248,84122 в т. ч. средства областного бюджета 3000,0</w:t>
            </w:r>
          </w:p>
        </w:tc>
        <w:tc>
          <w:tcPr>
            <w:tcW w:w="1552" w:type="dxa"/>
          </w:tcPr>
          <w:p w:rsidR="00072A83" w:rsidRPr="00072A83" w:rsidRDefault="00072A83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16555,68706 в т.ч. средства областного бюджета 5711,16716</w:t>
            </w:r>
          </w:p>
        </w:tc>
        <w:tc>
          <w:tcPr>
            <w:tcW w:w="1559" w:type="dxa"/>
          </w:tcPr>
          <w:p w:rsidR="00072A83" w:rsidRPr="00072A83" w:rsidRDefault="00072A83" w:rsidP="00AF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</w:t>
            </w:r>
            <w:r w:rsidR="00AF29F7">
              <w:rPr>
                <w:rFonts w:ascii="Times New Roman" w:hAnsi="Times New Roman"/>
                <w:sz w:val="24"/>
                <w:szCs w:val="24"/>
              </w:rPr>
              <w:t>7721,01759</w:t>
            </w: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</w:t>
            </w:r>
          </w:p>
        </w:tc>
        <w:tc>
          <w:tcPr>
            <w:tcW w:w="1626" w:type="dxa"/>
          </w:tcPr>
          <w:p w:rsidR="00072A83" w:rsidRPr="00072A83" w:rsidRDefault="00374ACA" w:rsidP="0037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31217,44746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т.ч. средства областного бюджета 16856,7196 </w:t>
            </w:r>
          </w:p>
        </w:tc>
        <w:tc>
          <w:tcPr>
            <w:tcW w:w="1558" w:type="dxa"/>
          </w:tcPr>
          <w:p w:rsidR="00661954" w:rsidRPr="00072A83" w:rsidRDefault="00661954" w:rsidP="00661954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6083,78731. в т.ч. средства областного бюджета 2121,81490 </w:t>
            </w:r>
          </w:p>
          <w:p w:rsidR="00072A83" w:rsidRPr="00072A83" w:rsidRDefault="00072A83" w:rsidP="0066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13200</w:t>
            </w: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1505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13790,00</w:t>
            </w:r>
          </w:p>
        </w:tc>
      </w:tr>
      <w:tr w:rsidR="00072A83" w:rsidRPr="00072A83" w:rsidTr="00374ACA">
        <w:trPr>
          <w:trHeight w:val="188"/>
        </w:trPr>
        <w:tc>
          <w:tcPr>
            <w:tcW w:w="2235" w:type="dxa"/>
          </w:tcPr>
          <w:p w:rsidR="00072A83" w:rsidRPr="00072A83" w:rsidRDefault="00072A83" w:rsidP="00374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2. 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130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1885,993</w:t>
            </w:r>
          </w:p>
        </w:tc>
        <w:tc>
          <w:tcPr>
            <w:tcW w:w="1531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626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1034,943,67</w:t>
            </w:r>
          </w:p>
        </w:tc>
        <w:tc>
          <w:tcPr>
            <w:tcW w:w="1558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1120,00</w:t>
            </w:r>
          </w:p>
        </w:tc>
        <w:tc>
          <w:tcPr>
            <w:tcW w:w="1441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A83" w:rsidRPr="00072A83" w:rsidTr="00374ACA">
        <w:trPr>
          <w:trHeight w:val="188"/>
        </w:trPr>
        <w:tc>
          <w:tcPr>
            <w:tcW w:w="2235" w:type="dxa"/>
          </w:tcPr>
          <w:p w:rsidR="00072A83" w:rsidRPr="00072A83" w:rsidRDefault="00072A83" w:rsidP="00374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3. «Повышение безопасности дорожного движения   Пучежского городского поселения»</w:t>
            </w:r>
          </w:p>
        </w:tc>
        <w:tc>
          <w:tcPr>
            <w:tcW w:w="130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410,9</w:t>
            </w:r>
          </w:p>
        </w:tc>
        <w:tc>
          <w:tcPr>
            <w:tcW w:w="1531" w:type="dxa"/>
          </w:tcPr>
          <w:p w:rsidR="00072A83" w:rsidRPr="00072A83" w:rsidRDefault="00072A83" w:rsidP="00374ACA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627,63</w:t>
            </w:r>
          </w:p>
        </w:tc>
        <w:tc>
          <w:tcPr>
            <w:tcW w:w="1560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573,928</w:t>
            </w:r>
          </w:p>
        </w:tc>
        <w:tc>
          <w:tcPr>
            <w:tcW w:w="1552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758,523</w:t>
            </w:r>
          </w:p>
        </w:tc>
        <w:tc>
          <w:tcPr>
            <w:tcW w:w="155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736,88</w:t>
            </w:r>
          </w:p>
        </w:tc>
        <w:tc>
          <w:tcPr>
            <w:tcW w:w="1626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771,420</w:t>
            </w:r>
          </w:p>
        </w:tc>
        <w:tc>
          <w:tcPr>
            <w:tcW w:w="1558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1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05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072A83" w:rsidRPr="00072A83" w:rsidTr="00374ACA">
        <w:trPr>
          <w:trHeight w:val="188"/>
        </w:trPr>
        <w:tc>
          <w:tcPr>
            <w:tcW w:w="2235" w:type="dxa"/>
            <w:vAlign w:val="center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Итого:    </w:t>
            </w:r>
          </w:p>
        </w:tc>
        <w:tc>
          <w:tcPr>
            <w:tcW w:w="130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11339,4</w:t>
            </w:r>
          </w:p>
        </w:tc>
        <w:tc>
          <w:tcPr>
            <w:tcW w:w="1531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22261,51364</w:t>
            </w:r>
          </w:p>
        </w:tc>
        <w:tc>
          <w:tcPr>
            <w:tcW w:w="1560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13822,76922</w:t>
            </w:r>
          </w:p>
        </w:tc>
        <w:tc>
          <w:tcPr>
            <w:tcW w:w="1552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17314,21006</w:t>
            </w:r>
          </w:p>
        </w:tc>
        <w:tc>
          <w:tcPr>
            <w:tcW w:w="1559" w:type="dxa"/>
          </w:tcPr>
          <w:p w:rsidR="00072A83" w:rsidRPr="00072A83" w:rsidRDefault="00072A83" w:rsidP="0082092B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38457,89759</w:t>
            </w:r>
          </w:p>
        </w:tc>
        <w:tc>
          <w:tcPr>
            <w:tcW w:w="1626" w:type="dxa"/>
          </w:tcPr>
          <w:p w:rsidR="00072A83" w:rsidRPr="00072A83" w:rsidRDefault="00AF29F7" w:rsidP="00AF2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33023,81113</w:t>
            </w:r>
          </w:p>
        </w:tc>
        <w:tc>
          <w:tcPr>
            <w:tcW w:w="1558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18203,78731</w:t>
            </w:r>
          </w:p>
        </w:tc>
        <w:tc>
          <w:tcPr>
            <w:tcW w:w="1441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14200,0</w:t>
            </w:r>
          </w:p>
        </w:tc>
        <w:tc>
          <w:tcPr>
            <w:tcW w:w="1505" w:type="dxa"/>
          </w:tcPr>
          <w:p w:rsidR="00072A83" w:rsidRPr="00072A83" w:rsidRDefault="00661954" w:rsidP="00820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14790,0</w:t>
            </w:r>
          </w:p>
        </w:tc>
      </w:tr>
    </w:tbl>
    <w:p w:rsidR="00072A83" w:rsidRDefault="00072A83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072A83" w:rsidSect="00072A83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4186" w:rsidRPr="00D020CD">
        <w:rPr>
          <w:rFonts w:ascii="Times New Roman" w:hAnsi="Times New Roman"/>
          <w:sz w:val="24"/>
          <w:szCs w:val="24"/>
        </w:rPr>
        <w:t>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048E1" w:rsidRDefault="00D048E1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A12DE3" w:rsidRPr="001B3194" w:rsidRDefault="00D048E1" w:rsidP="00D04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12DE3"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="00A12DE3" w:rsidRPr="00D020C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И.Н. </w:t>
      </w:r>
      <w:proofErr w:type="spellStart"/>
      <w:r>
        <w:rPr>
          <w:rFonts w:ascii="Times New Roman" w:hAnsi="Times New Roman"/>
          <w:sz w:val="24"/>
          <w:szCs w:val="24"/>
        </w:rPr>
        <w:t>Шипков</w:t>
      </w:r>
      <w:proofErr w:type="spellEnd"/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D8A4B64"/>
    <w:multiLevelType w:val="multilevel"/>
    <w:tmpl w:val="1320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2A83"/>
    <w:rsid w:val="000741B3"/>
    <w:rsid w:val="000809DD"/>
    <w:rsid w:val="00080EA7"/>
    <w:rsid w:val="00084D0E"/>
    <w:rsid w:val="00091F5A"/>
    <w:rsid w:val="00095B64"/>
    <w:rsid w:val="000A39E6"/>
    <w:rsid w:val="000B0EBE"/>
    <w:rsid w:val="000B61CD"/>
    <w:rsid w:val="00105DFE"/>
    <w:rsid w:val="00125155"/>
    <w:rsid w:val="001303E0"/>
    <w:rsid w:val="0013478F"/>
    <w:rsid w:val="001367BC"/>
    <w:rsid w:val="00160366"/>
    <w:rsid w:val="00161410"/>
    <w:rsid w:val="001618C9"/>
    <w:rsid w:val="001635C6"/>
    <w:rsid w:val="001651E5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3071"/>
    <w:rsid w:val="001D5EE1"/>
    <w:rsid w:val="001D7595"/>
    <w:rsid w:val="001E03F7"/>
    <w:rsid w:val="001F5E0F"/>
    <w:rsid w:val="001F7FA4"/>
    <w:rsid w:val="00206549"/>
    <w:rsid w:val="00221BD9"/>
    <w:rsid w:val="00226FBD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08AE"/>
    <w:rsid w:val="002931B1"/>
    <w:rsid w:val="002964DC"/>
    <w:rsid w:val="002A48B4"/>
    <w:rsid w:val="002A7F14"/>
    <w:rsid w:val="002B32E0"/>
    <w:rsid w:val="002B51F9"/>
    <w:rsid w:val="002C048C"/>
    <w:rsid w:val="002C248D"/>
    <w:rsid w:val="002C62FB"/>
    <w:rsid w:val="002D2470"/>
    <w:rsid w:val="002E06D8"/>
    <w:rsid w:val="002E6448"/>
    <w:rsid w:val="002F36AF"/>
    <w:rsid w:val="002F3A81"/>
    <w:rsid w:val="00306C87"/>
    <w:rsid w:val="003105B3"/>
    <w:rsid w:val="003305FE"/>
    <w:rsid w:val="003410E0"/>
    <w:rsid w:val="00343CBD"/>
    <w:rsid w:val="0035349C"/>
    <w:rsid w:val="00362AD5"/>
    <w:rsid w:val="00374175"/>
    <w:rsid w:val="00374ACA"/>
    <w:rsid w:val="00374FBE"/>
    <w:rsid w:val="00382311"/>
    <w:rsid w:val="00383EE4"/>
    <w:rsid w:val="003942A5"/>
    <w:rsid w:val="003A3A8F"/>
    <w:rsid w:val="003A5549"/>
    <w:rsid w:val="003A70B6"/>
    <w:rsid w:val="003B18CC"/>
    <w:rsid w:val="003B78F9"/>
    <w:rsid w:val="003C4B4C"/>
    <w:rsid w:val="003D223F"/>
    <w:rsid w:val="003D7FBD"/>
    <w:rsid w:val="003E48E1"/>
    <w:rsid w:val="003E4BBE"/>
    <w:rsid w:val="003F77C5"/>
    <w:rsid w:val="0040092C"/>
    <w:rsid w:val="00403DAF"/>
    <w:rsid w:val="00420553"/>
    <w:rsid w:val="00423968"/>
    <w:rsid w:val="004338E8"/>
    <w:rsid w:val="00433CE2"/>
    <w:rsid w:val="00454262"/>
    <w:rsid w:val="00455BB3"/>
    <w:rsid w:val="00457708"/>
    <w:rsid w:val="00474A6B"/>
    <w:rsid w:val="004753BA"/>
    <w:rsid w:val="0048330C"/>
    <w:rsid w:val="00483B8C"/>
    <w:rsid w:val="00487455"/>
    <w:rsid w:val="004A1F78"/>
    <w:rsid w:val="004B339F"/>
    <w:rsid w:val="004C5403"/>
    <w:rsid w:val="004D2486"/>
    <w:rsid w:val="004E44F0"/>
    <w:rsid w:val="00511F22"/>
    <w:rsid w:val="00532D7B"/>
    <w:rsid w:val="00541422"/>
    <w:rsid w:val="0055337C"/>
    <w:rsid w:val="00556B07"/>
    <w:rsid w:val="00557888"/>
    <w:rsid w:val="005640A9"/>
    <w:rsid w:val="00571F82"/>
    <w:rsid w:val="00591D67"/>
    <w:rsid w:val="005964B0"/>
    <w:rsid w:val="0059752B"/>
    <w:rsid w:val="005A1A3A"/>
    <w:rsid w:val="005C3262"/>
    <w:rsid w:val="005E0D80"/>
    <w:rsid w:val="005E2AD7"/>
    <w:rsid w:val="005E3093"/>
    <w:rsid w:val="005F27FB"/>
    <w:rsid w:val="005F3389"/>
    <w:rsid w:val="006003B8"/>
    <w:rsid w:val="00604332"/>
    <w:rsid w:val="00616A9F"/>
    <w:rsid w:val="00620335"/>
    <w:rsid w:val="006205F4"/>
    <w:rsid w:val="0064538D"/>
    <w:rsid w:val="006519B7"/>
    <w:rsid w:val="00661954"/>
    <w:rsid w:val="006637D8"/>
    <w:rsid w:val="00674EAE"/>
    <w:rsid w:val="00676D99"/>
    <w:rsid w:val="006A67CE"/>
    <w:rsid w:val="006A7235"/>
    <w:rsid w:val="006A727E"/>
    <w:rsid w:val="006B6C63"/>
    <w:rsid w:val="006B6E67"/>
    <w:rsid w:val="006C089E"/>
    <w:rsid w:val="006C1302"/>
    <w:rsid w:val="006C7EE9"/>
    <w:rsid w:val="006D7710"/>
    <w:rsid w:val="006E7047"/>
    <w:rsid w:val="006F32D5"/>
    <w:rsid w:val="0070738F"/>
    <w:rsid w:val="007215CA"/>
    <w:rsid w:val="00723565"/>
    <w:rsid w:val="00745C55"/>
    <w:rsid w:val="00753850"/>
    <w:rsid w:val="007614BC"/>
    <w:rsid w:val="00765498"/>
    <w:rsid w:val="00767E21"/>
    <w:rsid w:val="00775CC1"/>
    <w:rsid w:val="0079235B"/>
    <w:rsid w:val="007B4F05"/>
    <w:rsid w:val="007C2FEA"/>
    <w:rsid w:val="007F5893"/>
    <w:rsid w:val="00801AF6"/>
    <w:rsid w:val="00802401"/>
    <w:rsid w:val="008078E5"/>
    <w:rsid w:val="00807A2D"/>
    <w:rsid w:val="00816B4D"/>
    <w:rsid w:val="0082035E"/>
    <w:rsid w:val="0082092B"/>
    <w:rsid w:val="00823BE1"/>
    <w:rsid w:val="008303C9"/>
    <w:rsid w:val="00830E09"/>
    <w:rsid w:val="008348C8"/>
    <w:rsid w:val="00836CD4"/>
    <w:rsid w:val="0084448A"/>
    <w:rsid w:val="00844CFE"/>
    <w:rsid w:val="00845556"/>
    <w:rsid w:val="008471D7"/>
    <w:rsid w:val="008509C5"/>
    <w:rsid w:val="008657DD"/>
    <w:rsid w:val="008658F6"/>
    <w:rsid w:val="00867A92"/>
    <w:rsid w:val="00874AA2"/>
    <w:rsid w:val="00881D33"/>
    <w:rsid w:val="00883ED0"/>
    <w:rsid w:val="008A23CE"/>
    <w:rsid w:val="008B6301"/>
    <w:rsid w:val="008B671B"/>
    <w:rsid w:val="008B707B"/>
    <w:rsid w:val="008C3C59"/>
    <w:rsid w:val="008F7044"/>
    <w:rsid w:val="008F723D"/>
    <w:rsid w:val="00905122"/>
    <w:rsid w:val="00910E3E"/>
    <w:rsid w:val="009143CC"/>
    <w:rsid w:val="00920E84"/>
    <w:rsid w:val="009251BF"/>
    <w:rsid w:val="00930A8A"/>
    <w:rsid w:val="009320F5"/>
    <w:rsid w:val="00940B3F"/>
    <w:rsid w:val="009538E3"/>
    <w:rsid w:val="00966FFC"/>
    <w:rsid w:val="0096791F"/>
    <w:rsid w:val="00967B40"/>
    <w:rsid w:val="0097178D"/>
    <w:rsid w:val="00972066"/>
    <w:rsid w:val="00975CB5"/>
    <w:rsid w:val="009768FE"/>
    <w:rsid w:val="009800FD"/>
    <w:rsid w:val="0099582D"/>
    <w:rsid w:val="00996327"/>
    <w:rsid w:val="009B1F78"/>
    <w:rsid w:val="009D5D8D"/>
    <w:rsid w:val="009F2C6A"/>
    <w:rsid w:val="00A01976"/>
    <w:rsid w:val="00A03B22"/>
    <w:rsid w:val="00A10828"/>
    <w:rsid w:val="00A12D31"/>
    <w:rsid w:val="00A12DE3"/>
    <w:rsid w:val="00A1320B"/>
    <w:rsid w:val="00A3255C"/>
    <w:rsid w:val="00A34839"/>
    <w:rsid w:val="00A3719D"/>
    <w:rsid w:val="00A44D48"/>
    <w:rsid w:val="00A4580D"/>
    <w:rsid w:val="00A515D5"/>
    <w:rsid w:val="00A6286E"/>
    <w:rsid w:val="00A734A0"/>
    <w:rsid w:val="00A817D1"/>
    <w:rsid w:val="00A86A26"/>
    <w:rsid w:val="00A94686"/>
    <w:rsid w:val="00AA50B0"/>
    <w:rsid w:val="00AC1E3D"/>
    <w:rsid w:val="00AD5F60"/>
    <w:rsid w:val="00AD5FE1"/>
    <w:rsid w:val="00AF29F7"/>
    <w:rsid w:val="00AF5826"/>
    <w:rsid w:val="00B11BCC"/>
    <w:rsid w:val="00B1428C"/>
    <w:rsid w:val="00B241C1"/>
    <w:rsid w:val="00B44C40"/>
    <w:rsid w:val="00B46654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A7EB8"/>
    <w:rsid w:val="00BC4F82"/>
    <w:rsid w:val="00BD07C3"/>
    <w:rsid w:val="00BD2A5E"/>
    <w:rsid w:val="00BD4BE9"/>
    <w:rsid w:val="00BD7AD2"/>
    <w:rsid w:val="00BD7C8E"/>
    <w:rsid w:val="00BE314C"/>
    <w:rsid w:val="00BE5B0F"/>
    <w:rsid w:val="00C02C86"/>
    <w:rsid w:val="00C20344"/>
    <w:rsid w:val="00C20F9B"/>
    <w:rsid w:val="00C23C66"/>
    <w:rsid w:val="00C363AF"/>
    <w:rsid w:val="00C42AA6"/>
    <w:rsid w:val="00C43979"/>
    <w:rsid w:val="00C50F00"/>
    <w:rsid w:val="00C54574"/>
    <w:rsid w:val="00C60CDF"/>
    <w:rsid w:val="00C66BF1"/>
    <w:rsid w:val="00C77B81"/>
    <w:rsid w:val="00C80405"/>
    <w:rsid w:val="00C8561C"/>
    <w:rsid w:val="00C90AFF"/>
    <w:rsid w:val="00C91C46"/>
    <w:rsid w:val="00CD1FEB"/>
    <w:rsid w:val="00CE4D24"/>
    <w:rsid w:val="00CF2BAC"/>
    <w:rsid w:val="00D0016C"/>
    <w:rsid w:val="00D020CD"/>
    <w:rsid w:val="00D048E1"/>
    <w:rsid w:val="00D04C64"/>
    <w:rsid w:val="00D10BAE"/>
    <w:rsid w:val="00D20865"/>
    <w:rsid w:val="00D223DD"/>
    <w:rsid w:val="00D33740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D1204"/>
    <w:rsid w:val="00DD48A9"/>
    <w:rsid w:val="00DF7355"/>
    <w:rsid w:val="00E032B7"/>
    <w:rsid w:val="00E35BC2"/>
    <w:rsid w:val="00E41D29"/>
    <w:rsid w:val="00E512C3"/>
    <w:rsid w:val="00E52CF2"/>
    <w:rsid w:val="00E55F35"/>
    <w:rsid w:val="00E648A0"/>
    <w:rsid w:val="00E667DE"/>
    <w:rsid w:val="00E72FDF"/>
    <w:rsid w:val="00E76B6F"/>
    <w:rsid w:val="00E87261"/>
    <w:rsid w:val="00EA0DD6"/>
    <w:rsid w:val="00EC5D48"/>
    <w:rsid w:val="00EE10F8"/>
    <w:rsid w:val="00EF2428"/>
    <w:rsid w:val="00F101B8"/>
    <w:rsid w:val="00F145B0"/>
    <w:rsid w:val="00F22860"/>
    <w:rsid w:val="00F258E3"/>
    <w:rsid w:val="00F3732B"/>
    <w:rsid w:val="00F5016F"/>
    <w:rsid w:val="00F51120"/>
    <w:rsid w:val="00F52731"/>
    <w:rsid w:val="00F60C7E"/>
    <w:rsid w:val="00F61EB8"/>
    <w:rsid w:val="00F724EF"/>
    <w:rsid w:val="00F820F3"/>
    <w:rsid w:val="00F82F01"/>
    <w:rsid w:val="00FA428B"/>
    <w:rsid w:val="00FC2F80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4E44F0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E4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Mangal"/>
      <w:sz w:val="24"/>
      <w:szCs w:val="24"/>
      <w:lang w:eastAsia="ru-RU" w:bidi="hi-IN"/>
    </w:rPr>
  </w:style>
  <w:style w:type="character" w:customStyle="1" w:styleId="ae">
    <w:name w:val="Цветовое выделение"/>
    <w:uiPriority w:val="99"/>
    <w:rsid w:val="004E44F0"/>
    <w:rPr>
      <w:b/>
      <w:bCs/>
      <w:color w:val="26282F"/>
    </w:rPr>
  </w:style>
  <w:style w:type="paragraph" w:customStyle="1" w:styleId="Pro-List1">
    <w:name w:val="Pro-List #1"/>
    <w:basedOn w:val="Pro-Gramma"/>
    <w:rsid w:val="004E44F0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rsid w:val="002A7F14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11">
    <w:name w:val="211"/>
    <w:basedOn w:val="a"/>
    <w:rsid w:val="00F2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E0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12" Type="http://schemas.openxmlformats.org/officeDocument/2006/relationships/hyperlink" Target="garantF1://12012604.17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828376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06DF-3998-417A-91AA-1100B802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35338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7</cp:revision>
  <cp:lastPrinted>2022-03-28T13:13:00Z</cp:lastPrinted>
  <dcterms:created xsi:type="dcterms:W3CDTF">2022-02-15T13:00:00Z</dcterms:created>
  <dcterms:modified xsi:type="dcterms:W3CDTF">2022-03-28T13:14:00Z</dcterms:modified>
</cp:coreProperties>
</file>