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CB6BAD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CB6BAD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CB6BAD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5217C2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5217C2" w:rsidRPr="00E650B0">
              <w:rPr>
                <w:sz w:val="26"/>
                <w:szCs w:val="26"/>
              </w:rPr>
              <w:t>От  22.</w:t>
            </w:r>
            <w:r w:rsidRPr="00E650B0">
              <w:rPr>
                <w:sz w:val="26"/>
                <w:szCs w:val="26"/>
              </w:rPr>
              <w:t xml:space="preserve">03.2021                                                                                                    №  </w:t>
            </w:r>
            <w:r w:rsidR="005217C2" w:rsidRPr="00E650B0">
              <w:rPr>
                <w:sz w:val="26"/>
                <w:szCs w:val="26"/>
              </w:rPr>
              <w:t>115</w:t>
            </w:r>
            <w:r w:rsidRPr="00E650B0">
              <w:rPr>
                <w:sz w:val="26"/>
                <w:szCs w:val="26"/>
              </w:rPr>
              <w:t>-п</w:t>
            </w:r>
          </w:p>
        </w:tc>
      </w:tr>
      <w:tr w:rsidR="00560F1F" w:rsidRPr="007336BF" w:rsidTr="00CB6BAD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8F5476">
        <w:rPr>
          <w:sz w:val="32"/>
          <w:szCs w:val="32"/>
        </w:rPr>
        <w:t>п</w:t>
      </w:r>
      <w:proofErr w:type="spellEnd"/>
      <w:proofErr w:type="gramEnd"/>
      <w:r w:rsidRPr="008F5476">
        <w:rPr>
          <w:sz w:val="32"/>
          <w:szCs w:val="32"/>
        </w:rPr>
        <w:t xml:space="preserve"> о с т а </w:t>
      </w:r>
      <w:proofErr w:type="spellStart"/>
      <w:r w:rsidRPr="008F5476">
        <w:rPr>
          <w:sz w:val="32"/>
          <w:szCs w:val="32"/>
        </w:rPr>
        <w:t>н</w:t>
      </w:r>
      <w:proofErr w:type="spellEnd"/>
      <w:r w:rsidRPr="008F5476">
        <w:rPr>
          <w:sz w:val="32"/>
          <w:szCs w:val="32"/>
        </w:rPr>
        <w:t xml:space="preserve"> о в л я </w:t>
      </w:r>
      <w:proofErr w:type="spellStart"/>
      <w:r w:rsidRPr="008F5476">
        <w:rPr>
          <w:sz w:val="32"/>
          <w:szCs w:val="32"/>
        </w:rPr>
        <w:t>ю</w:t>
      </w:r>
      <w:proofErr w:type="spellEnd"/>
      <w:r w:rsidRPr="008F5476">
        <w:rPr>
          <w:sz w:val="32"/>
          <w:szCs w:val="32"/>
        </w:rPr>
        <w:t xml:space="preserve"> 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0E5780" w:rsidP="00E650B0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0E5780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780" w:rsidRDefault="00E650B0" w:rsidP="00E650B0">
      <w:pPr>
        <w:ind w:left="127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780">
        <w:rPr>
          <w:sz w:val="28"/>
          <w:szCs w:val="28"/>
        </w:rPr>
        <w:t>1.1. Графу «О</w:t>
      </w:r>
      <w:r w:rsidR="000E5780" w:rsidRPr="00B83A8D">
        <w:rPr>
          <w:sz w:val="28"/>
          <w:szCs w:val="28"/>
        </w:rPr>
        <w:t>бъемы бюджетных ассигнований на реализацию Пр</w:t>
      </w:r>
      <w:r w:rsidR="000E5780">
        <w:rPr>
          <w:sz w:val="28"/>
          <w:szCs w:val="28"/>
        </w:rPr>
        <w:t>о</w:t>
      </w:r>
      <w:r w:rsidR="000E5780" w:rsidRPr="00B83A8D">
        <w:rPr>
          <w:sz w:val="28"/>
          <w:szCs w:val="28"/>
        </w:rPr>
        <w:t>грам</w:t>
      </w:r>
      <w:r w:rsidR="000E5780">
        <w:rPr>
          <w:sz w:val="28"/>
          <w:szCs w:val="28"/>
        </w:rPr>
        <w:t xml:space="preserve">мы» </w:t>
      </w:r>
      <w:r w:rsidR="005217C2">
        <w:rPr>
          <w:sz w:val="28"/>
          <w:szCs w:val="28"/>
        </w:rPr>
        <w:t>изложить</w:t>
      </w:r>
      <w:r w:rsidR="000E5780"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 9 020 653,40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рублей,</w:t>
            </w:r>
            <w:r w:rsidRPr="00600839">
              <w:rPr>
                <w:sz w:val="28"/>
                <w:szCs w:val="28"/>
              </w:rPr>
              <w:t xml:space="preserve"> в т.ч.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1 990 815,49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 6 085 778,29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6 085 778,29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 7 927 049,04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Pr="00557C90">
              <w:rPr>
                <w:sz w:val="28"/>
                <w:szCs w:val="28"/>
              </w:rPr>
              <w:t xml:space="preserve">923 029,51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 7 927 049,04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0E5780" w:rsidRPr="00600839" w:rsidRDefault="00560F1F" w:rsidP="00560F1F">
            <w:pPr>
              <w:rPr>
                <w:color w:val="C00000"/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Pr="00557C90">
              <w:rPr>
                <w:sz w:val="28"/>
                <w:szCs w:val="28"/>
              </w:rPr>
              <w:t xml:space="preserve">923 029,51 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E650B0" w:rsidRDefault="00E650B0" w:rsidP="00E650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</w:t>
      </w:r>
      <w:r w:rsidRPr="00E650B0">
        <w:rPr>
          <w:sz w:val="28"/>
          <w:szCs w:val="28"/>
        </w:rPr>
        <w:t>П</w:t>
      </w:r>
      <w:r w:rsidR="00DA73B4" w:rsidRPr="00E650B0">
        <w:rPr>
          <w:sz w:val="28"/>
          <w:szCs w:val="28"/>
        </w:rPr>
        <w:t>риложение</w:t>
      </w:r>
      <w:r w:rsidR="00560F1F" w:rsidRPr="00E650B0">
        <w:rPr>
          <w:sz w:val="28"/>
          <w:szCs w:val="28"/>
        </w:rPr>
        <w:t xml:space="preserve"> 2</w:t>
      </w:r>
      <w:r w:rsidR="00900655" w:rsidRPr="00E650B0">
        <w:rPr>
          <w:sz w:val="28"/>
          <w:szCs w:val="28"/>
        </w:rPr>
        <w:t>.</w:t>
      </w:r>
      <w:r w:rsidR="000E5780" w:rsidRPr="00E650B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Пучежского муниципального района   Н.Т. Лобанову.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</w:t>
      </w:r>
      <w:r w:rsidR="00021821">
        <w:rPr>
          <w:sz w:val="28"/>
          <w:szCs w:val="28"/>
        </w:rPr>
        <w:t>»</w:t>
      </w:r>
      <w:r w:rsidRPr="00E650B0">
        <w:rPr>
          <w:sz w:val="28"/>
          <w:szCs w:val="28"/>
        </w:rPr>
        <w:t xml:space="preserve"> Пучежского муниципального района и разместить на официальном сайте администрации Пучежского муниципального района</w:t>
      </w:r>
      <w:r w:rsidR="00021821">
        <w:rPr>
          <w:sz w:val="28"/>
          <w:szCs w:val="28"/>
        </w:rPr>
        <w:t>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</w:t>
      </w:r>
      <w:r w:rsidR="00021821">
        <w:rPr>
          <w:sz w:val="28"/>
          <w:szCs w:val="28"/>
        </w:rPr>
        <w:t>с момента</w:t>
      </w:r>
      <w:r w:rsidRPr="00E650B0">
        <w:rPr>
          <w:sz w:val="28"/>
          <w:szCs w:val="28"/>
        </w:rPr>
        <w:t xml:space="preserve">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2271BE" w:rsidRPr="002271BE" w:rsidRDefault="00E650B0" w:rsidP="000E5780">
      <w:pPr>
        <w:rPr>
          <w:sz w:val="28"/>
          <w:szCs w:val="28"/>
        </w:rPr>
      </w:pPr>
      <w:proofErr w:type="gramStart"/>
      <w:r w:rsidRPr="002271BE">
        <w:rPr>
          <w:sz w:val="28"/>
          <w:szCs w:val="28"/>
        </w:rPr>
        <w:t>Исполняющий</w:t>
      </w:r>
      <w:proofErr w:type="gramEnd"/>
      <w:r w:rsidRPr="002271BE">
        <w:rPr>
          <w:sz w:val="28"/>
          <w:szCs w:val="28"/>
        </w:rPr>
        <w:t xml:space="preserve"> </w:t>
      </w:r>
      <w:r w:rsidR="002271BE" w:rsidRPr="002271BE">
        <w:rPr>
          <w:sz w:val="28"/>
          <w:szCs w:val="28"/>
        </w:rPr>
        <w:t xml:space="preserve">полномочия </w:t>
      </w:r>
    </w:p>
    <w:p w:rsidR="00E650B0" w:rsidRPr="002271BE" w:rsidRDefault="002271BE" w:rsidP="000E5780">
      <w:pPr>
        <w:rPr>
          <w:sz w:val="28"/>
          <w:szCs w:val="28"/>
        </w:rPr>
      </w:pPr>
      <w:r w:rsidRPr="002271BE">
        <w:rPr>
          <w:sz w:val="28"/>
          <w:szCs w:val="28"/>
        </w:rPr>
        <w:t>главы П</w:t>
      </w:r>
      <w:r w:rsidR="00E650B0" w:rsidRPr="002271BE">
        <w:rPr>
          <w:sz w:val="28"/>
          <w:szCs w:val="28"/>
        </w:rPr>
        <w:t xml:space="preserve">учежского района, </w:t>
      </w:r>
    </w:p>
    <w:p w:rsidR="002271BE" w:rsidRPr="002271BE" w:rsidRDefault="002271BE" w:rsidP="000E5780">
      <w:pPr>
        <w:rPr>
          <w:sz w:val="28"/>
          <w:szCs w:val="28"/>
        </w:rPr>
      </w:pPr>
      <w:r w:rsidRPr="002271BE">
        <w:rPr>
          <w:sz w:val="28"/>
          <w:szCs w:val="28"/>
        </w:rPr>
        <w:t>п</w:t>
      </w:r>
      <w:r w:rsidR="00E650B0" w:rsidRPr="002271BE">
        <w:rPr>
          <w:sz w:val="28"/>
          <w:szCs w:val="28"/>
        </w:rPr>
        <w:t>ервый заместитель главы</w:t>
      </w:r>
    </w:p>
    <w:p w:rsidR="000C6854" w:rsidRDefault="00E650B0" w:rsidP="000E5780">
      <w:pPr>
        <w:rPr>
          <w:sz w:val="28"/>
          <w:szCs w:val="28"/>
        </w:rPr>
      </w:pPr>
      <w:r w:rsidRPr="002271BE">
        <w:rPr>
          <w:sz w:val="28"/>
          <w:szCs w:val="28"/>
        </w:rPr>
        <w:t>администрации</w:t>
      </w:r>
      <w:r w:rsidR="002271BE" w:rsidRPr="002271BE">
        <w:rPr>
          <w:sz w:val="28"/>
          <w:szCs w:val="28"/>
        </w:rPr>
        <w:t xml:space="preserve">  по </w:t>
      </w:r>
      <w:proofErr w:type="gramStart"/>
      <w:r w:rsidR="002271BE" w:rsidRPr="002271BE">
        <w:rPr>
          <w:sz w:val="28"/>
          <w:szCs w:val="28"/>
        </w:rPr>
        <w:t>экономическому</w:t>
      </w:r>
      <w:proofErr w:type="gramEnd"/>
    </w:p>
    <w:p w:rsidR="000E5780" w:rsidRPr="000C6854" w:rsidRDefault="002271BE" w:rsidP="000E5780">
      <w:pPr>
        <w:rPr>
          <w:sz w:val="28"/>
          <w:szCs w:val="28"/>
        </w:rPr>
      </w:pPr>
      <w:r w:rsidRPr="002271BE">
        <w:rPr>
          <w:sz w:val="28"/>
          <w:szCs w:val="28"/>
        </w:rPr>
        <w:t xml:space="preserve"> развитию, строительству и ЖКХ                                     </w:t>
      </w:r>
      <w:r w:rsidR="000C6854">
        <w:rPr>
          <w:sz w:val="28"/>
          <w:szCs w:val="28"/>
        </w:rPr>
        <w:t xml:space="preserve">           </w:t>
      </w:r>
      <w:r w:rsidRPr="002271BE">
        <w:rPr>
          <w:sz w:val="28"/>
          <w:szCs w:val="28"/>
        </w:rPr>
        <w:t xml:space="preserve"> </w:t>
      </w:r>
      <w:r w:rsidR="000E5780">
        <w:rPr>
          <w:sz w:val="28"/>
          <w:szCs w:val="28"/>
        </w:rPr>
        <w:t>И.</w:t>
      </w:r>
      <w:r w:rsidR="00E650B0">
        <w:rPr>
          <w:sz w:val="28"/>
          <w:szCs w:val="28"/>
        </w:rPr>
        <w:t>В</w:t>
      </w:r>
      <w:r w:rsidR="000E5780">
        <w:rPr>
          <w:sz w:val="28"/>
          <w:szCs w:val="28"/>
        </w:rPr>
        <w:t xml:space="preserve">. </w:t>
      </w:r>
      <w:proofErr w:type="spellStart"/>
      <w:r w:rsidR="00E650B0">
        <w:rPr>
          <w:sz w:val="28"/>
          <w:szCs w:val="28"/>
        </w:rPr>
        <w:t>Золоткова</w:t>
      </w:r>
      <w:proofErr w:type="spellEnd"/>
    </w:p>
    <w:p w:rsidR="007F44A1" w:rsidRDefault="007F44A1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/>
    <w:p w:rsidR="005842E0" w:rsidRDefault="005842E0">
      <w:pPr>
        <w:jc w:val="right"/>
        <w:rPr>
          <w:sz w:val="22"/>
          <w:szCs w:val="22"/>
        </w:rPr>
        <w:sectPr w:rsidR="005842E0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5180" w:type="dxa"/>
        <w:tblInd w:w="93" w:type="dxa"/>
        <w:tblLayout w:type="fixed"/>
        <w:tblLook w:val="04A0"/>
      </w:tblPr>
      <w:tblGrid>
        <w:gridCol w:w="599"/>
        <w:gridCol w:w="3382"/>
        <w:gridCol w:w="142"/>
        <w:gridCol w:w="1418"/>
        <w:gridCol w:w="283"/>
        <w:gridCol w:w="1559"/>
        <w:gridCol w:w="1560"/>
        <w:gridCol w:w="1559"/>
        <w:gridCol w:w="1559"/>
        <w:gridCol w:w="1559"/>
        <w:gridCol w:w="1560"/>
      </w:tblGrid>
      <w:tr w:rsidR="005842E0" w:rsidTr="005842E0">
        <w:trPr>
          <w:trHeight w:val="765"/>
        </w:trPr>
        <w:tc>
          <w:tcPr>
            <w:tcW w:w="1518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2     </w:t>
            </w:r>
          </w:p>
          <w:p w:rsidR="005842E0" w:rsidRDefault="005842E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5842E0" w:rsidTr="005842E0">
        <w:trPr>
          <w:trHeight w:val="7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E0" w:rsidRDefault="005842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5842E0" w:rsidTr="005842E0">
        <w:trPr>
          <w:trHeight w:val="4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Программа,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9 020 653,40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6 085 778,29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6 085 778,29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7 927 049,04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7 927 049,04  </w:t>
            </w:r>
          </w:p>
        </w:tc>
      </w:tr>
      <w:tr w:rsidR="005842E0" w:rsidTr="005842E0">
        <w:trPr>
          <w:trHeight w:val="3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9 020 653,40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6 085 778,29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6 085 778,29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7 927 049,04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7 927 049,04  </w:t>
            </w:r>
          </w:p>
        </w:tc>
      </w:tr>
      <w:tr w:rsidR="005842E0" w:rsidTr="005842E0">
        <w:trPr>
          <w:trHeight w:val="3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 Пучежского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6 516 137,91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5 435 078,29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5 435 078,29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6 353 319,53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6 353 319,53  </w:t>
            </w:r>
          </w:p>
        </w:tc>
      </w:tr>
      <w:tr w:rsidR="005842E0" w:rsidTr="005842E0">
        <w:trPr>
          <w:trHeight w:val="3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1 990 815,49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923 029,51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923 029,51  </w:t>
            </w:r>
          </w:p>
        </w:tc>
      </w:tr>
      <w:tr w:rsidR="005842E0" w:rsidTr="005842E0">
        <w:trPr>
          <w:trHeight w:val="45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650 700,00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650 700,00  </w:t>
            </w:r>
          </w:p>
        </w:tc>
      </w:tr>
      <w:tr w:rsidR="005842E0" w:rsidTr="005842E0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1               "Дополнительное образование в сфере физической культуры и спорта в муниципальных учреждениях Пучежского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8 356 953,40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5 435 078,29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5 435 078,29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7 085 849,04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7 085 849,04  </w:t>
            </w:r>
          </w:p>
        </w:tc>
      </w:tr>
      <w:tr w:rsidR="005842E0" w:rsidTr="005842E0">
        <w:trPr>
          <w:trHeight w:val="13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Мероприятие 1 </w:t>
            </w:r>
            <w:r>
              <w:rPr>
                <w:sz w:val="22"/>
                <w:szCs w:val="22"/>
              </w:rPr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"ДЮЦ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Пучеж"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6 205 736,64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5 435 078,29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5 435 078,29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6 052 536,00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6 052 536,00  </w:t>
            </w:r>
          </w:p>
        </w:tc>
      </w:tr>
      <w:tr w:rsidR="005842E0" w:rsidTr="005842E0">
        <w:trPr>
          <w:trHeight w:val="10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Мероприятие 2 </w:t>
            </w:r>
            <w:r>
              <w:rPr>
                <w:sz w:val="22"/>
                <w:szCs w:val="22"/>
              </w:rPr>
              <w:t>"Обеспечение пожарной безопасности муниципальных учреждений"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ДО "ДЮЦ 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23 747,00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28 984,00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28 984,00  </w:t>
            </w:r>
          </w:p>
        </w:tc>
      </w:tr>
      <w:tr w:rsidR="005842E0" w:rsidTr="005842E0">
        <w:trPr>
          <w:trHeight w:val="10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3</w:t>
            </w:r>
            <w:r>
              <w:rPr>
                <w:sz w:val="22"/>
                <w:szCs w:val="22"/>
              </w:rPr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ДО "ДЮЦ 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22 926,00</w:t>
            </w:r>
          </w:p>
        </w:tc>
      </w:tr>
      <w:tr w:rsidR="005842E0" w:rsidTr="005842E0">
        <w:trPr>
          <w:trHeight w:val="11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4</w:t>
            </w:r>
            <w:r>
              <w:rPr>
                <w:sz w:val="22"/>
                <w:szCs w:val="22"/>
              </w:rPr>
              <w:t xml:space="preserve"> "Укрепление материально-технической базы муниципальных учреждений"</w:t>
            </w:r>
          </w:p>
          <w:p w:rsidR="005842E0" w:rsidRDefault="005842E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ДО "ДЮЦ 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842E0" w:rsidTr="005842E0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 </w:t>
            </w:r>
          </w:p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"ДЮЦ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Пучеж"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58 810,00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49 050,00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49 050,00  </w:t>
            </w:r>
          </w:p>
        </w:tc>
      </w:tr>
      <w:tr w:rsidR="005842E0" w:rsidTr="005842E0">
        <w:trPr>
          <w:trHeight w:val="288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Мероприятие 6 </w:t>
            </w:r>
            <w:r>
              <w:rPr>
                <w:sz w:val="22"/>
                <w:szCs w:val="22"/>
              </w:rPr>
              <w:t>"</w:t>
            </w:r>
            <w:proofErr w:type="spellStart"/>
            <w:proofErr w:type="gramStart"/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>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ДО "ДЮЦ 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54 918,27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9 323,53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9 323,53  </w:t>
            </w:r>
          </w:p>
        </w:tc>
      </w:tr>
      <w:tr w:rsidR="005842E0" w:rsidTr="005842E0">
        <w:trPr>
          <w:trHeight w:val="2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7</w:t>
            </w:r>
          </w:p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сфер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ефизической</w:t>
            </w:r>
            <w:proofErr w:type="spellEnd"/>
            <w:r>
              <w:rPr>
                <w:sz w:val="22"/>
                <w:szCs w:val="22"/>
              </w:rPr>
              <w:t xml:space="preserve"> культуры и спорта до средней заработной платы учителей в Ивановской области"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"ДЮЦ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Пучеж"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1 043 447,06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923 029,51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923 029,51  </w:t>
            </w:r>
          </w:p>
        </w:tc>
      </w:tr>
      <w:tr w:rsidR="005842E0" w:rsidTr="005842E0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8</w:t>
            </w:r>
            <w:r>
              <w:rPr>
                <w:sz w:val="22"/>
                <w:szCs w:val="22"/>
              </w:rPr>
              <w:t xml:space="preserve"> </w:t>
            </w:r>
          </w:p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"Укрепление материально-технической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ДО "ДЮЦ 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947 368,43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923 029,51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923 029,51  </w:t>
            </w:r>
          </w:p>
        </w:tc>
      </w:tr>
      <w:tr w:rsidR="005842E0" w:rsidTr="005842E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663 700,00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650 700,00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650 700,00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841 200,00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2E0" w:rsidRDefault="005842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841 200,00  </w:t>
            </w:r>
          </w:p>
        </w:tc>
      </w:tr>
      <w:tr w:rsidR="005842E0" w:rsidTr="005842E0">
        <w:trPr>
          <w:trHeight w:val="14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 1</w:t>
            </w:r>
          </w:p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"Организация проведения физкультурных и спортивных мероприятий. Приобретение спортивного инвентаря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"ДЮЦ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190 500,00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190 500,00  </w:t>
            </w:r>
          </w:p>
        </w:tc>
      </w:tr>
      <w:tr w:rsidR="005842E0" w:rsidTr="005842E0">
        <w:trPr>
          <w:trHeight w:val="319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 2</w:t>
            </w:r>
            <w:r>
              <w:rPr>
                <w:sz w:val="22"/>
                <w:szCs w:val="22"/>
              </w:rPr>
              <w:t xml:space="preserve"> </w:t>
            </w:r>
          </w:p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переданных муниципальному району полномочий Пучежского городского поселения по решению вопросов местного значения (организация и проведение физкультурно-оздоровительных и спортивных мероприятий, приобретение спортивного оборудования и инвентаря для МУ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"Детско-юношеский центр г. Пучеж")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"ДЮЦ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267 600,00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267 600,00  </w:t>
            </w:r>
          </w:p>
        </w:tc>
      </w:tr>
      <w:tr w:rsidR="005842E0" w:rsidTr="005842E0">
        <w:trPr>
          <w:trHeight w:val="1995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 3</w:t>
            </w:r>
          </w:p>
          <w:p w:rsidR="005842E0" w:rsidRDefault="005842E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части переданных муниципальному району полномочий Пучежского городского поселения по решению вопросов местного значения (оказание финансовой поддержки футбольной команде "Волга")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"ДЮЦ</w:t>
            </w:r>
          </w:p>
          <w:p w:rsidR="005842E0" w:rsidRDefault="0058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Пучеж"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Пучежского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333 100,00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383 100,00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383 100,00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383 100,00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42E0" w:rsidRDefault="0058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383 100,00  </w:t>
            </w:r>
          </w:p>
        </w:tc>
      </w:tr>
    </w:tbl>
    <w:p w:rsidR="005842E0" w:rsidRDefault="005842E0"/>
    <w:p w:rsidR="005842E0" w:rsidRDefault="005842E0">
      <w:pPr>
        <w:sectPr w:rsidR="005842E0" w:rsidSect="005842E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5842E0" w:rsidRDefault="005842E0"/>
    <w:sectPr w:rsidR="005842E0" w:rsidSect="00E650B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21821"/>
    <w:rsid w:val="000C6854"/>
    <w:rsid w:val="000D16D5"/>
    <w:rsid w:val="000D5FFB"/>
    <w:rsid w:val="000E5780"/>
    <w:rsid w:val="002271BE"/>
    <w:rsid w:val="00270AA5"/>
    <w:rsid w:val="005217C2"/>
    <w:rsid w:val="00560F1F"/>
    <w:rsid w:val="005842E0"/>
    <w:rsid w:val="005A6B7D"/>
    <w:rsid w:val="00636317"/>
    <w:rsid w:val="00792446"/>
    <w:rsid w:val="007F44A1"/>
    <w:rsid w:val="00900655"/>
    <w:rsid w:val="00B35C9D"/>
    <w:rsid w:val="00B62F6A"/>
    <w:rsid w:val="00CB6BAD"/>
    <w:rsid w:val="00DA73B4"/>
    <w:rsid w:val="00DF4A2D"/>
    <w:rsid w:val="00E51904"/>
    <w:rsid w:val="00E6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2021-03-24T09:05:00Z</cp:lastPrinted>
  <dcterms:created xsi:type="dcterms:W3CDTF">2019-04-01T07:33:00Z</dcterms:created>
  <dcterms:modified xsi:type="dcterms:W3CDTF">2021-03-24T09:06:00Z</dcterms:modified>
</cp:coreProperties>
</file>