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05" w:rsidRPr="000F5F05" w:rsidRDefault="000F5F05" w:rsidP="000F5F0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ИНФОРМАЦИЯ О МЕРАХ ОТВЕТСТВЕННОСТИ, ПРИМЕНЯЕМЫХ ПРИ НАРУШЕНИИ ОБЯЗАТЕЛЬНЫХ ТРЕБОВАНИЙ, СОБЛЮДЕНИЕ КОТОРЫХ ОЦЕНИВАЕТСЯ ПРИ ПРОВЕДЕНИИ МЕРОПРИЯТИЙ ПО МУНИЦИПАЛЬНОМУ </w:t>
      </w:r>
      <w:r w:rsidR="00A1153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ЗЕМЕЛЬНОМУ</w:t>
      </w:r>
      <w:r w:rsidR="00243DD6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КОНТРОЛЮ НА ТЕРРИТОРИИ </w:t>
      </w:r>
      <w:r w:rsidR="004C49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ПУЧЕЖСКОГО</w:t>
      </w: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 МУНИЦИПАЛЬНОГО РАЙОНА ИВАНОВСКОЙ ОБЛАСТИ</w:t>
      </w:r>
    </w:p>
    <w:p w:rsidR="000F5F05" w:rsidRPr="000F5F05" w:rsidRDefault="000F5F05" w:rsidP="000F5F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0F5F05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 </w:t>
      </w:r>
    </w:p>
    <w:p w:rsidR="000F5F05" w:rsidRPr="000F5F05" w:rsidRDefault="000F5F05" w:rsidP="000F5F0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Административная ответственность</w:t>
      </w:r>
    </w:p>
    <w:p w:rsidR="00C54571" w:rsidRPr="00373F17" w:rsidRDefault="000F5F05" w:rsidP="00373F1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Меры административной ответственности, применяемые при нарушении обязательных требований, соблюдение которых оценивается при проведении мероприятий по муниципальному </w:t>
      </w:r>
      <w:r w:rsidR="00373F17" w:rsidRPr="00373F1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земельному контролю</w:t>
      </w:r>
      <w:r w:rsidRPr="00373F1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закреплены в Кодексе об административных правонарушениях РФ (</w:t>
      </w:r>
      <w:proofErr w:type="spellStart"/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РФ):</w:t>
      </w:r>
    </w:p>
    <w:p w:rsidR="00CB13A0" w:rsidRPr="00CB13A0" w:rsidRDefault="00C54571" w:rsidP="00373F17">
      <w:pPr>
        <w:pStyle w:val="a6"/>
        <w:numPr>
          <w:ilvl w:val="0"/>
          <w:numId w:val="30"/>
        </w:numPr>
        <w:shd w:val="clear" w:color="auto" w:fill="FFFFFF"/>
        <w:spacing w:after="0" w:afterAutospacing="1" w:line="240" w:lineRule="auto"/>
        <w:ind w:left="851"/>
        <w:rPr>
          <w:rFonts w:ascii="Times New Roman" w:eastAsia="Times New Roman" w:hAnsi="Times New Roman"/>
          <w:color w:val="333333"/>
          <w:kern w:val="0"/>
          <w:sz w:val="24"/>
          <w:szCs w:val="24"/>
          <w:lang w:eastAsia="ru-RU"/>
        </w:rPr>
      </w:pPr>
      <w:r w:rsidRPr="00CB13A0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Самовольное занятие земельного участка</w:t>
      </w:r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 (ст. 7.1 </w:t>
      </w:r>
      <w:proofErr w:type="spell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 </w:t>
      </w:r>
      <w:r w:rsid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И</w:t>
      </w:r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спользование земли без правовых оснований</w:t>
      </w:r>
      <w:r w:rsid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, </w:t>
      </w:r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например, до официального решения о предоставлении участка или без оформленных документов. </w:t>
      </w:r>
    </w:p>
    <w:p w:rsidR="00C54571" w:rsidRPr="00373F17" w:rsidRDefault="0013055A" w:rsidP="00CB13A0">
      <w:pPr>
        <w:shd w:val="clear" w:color="auto" w:fill="FFFFFF"/>
        <w:spacing w:after="0" w:afterAutospacing="1" w:line="240" w:lineRule="auto"/>
        <w:ind w:left="360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П</w:t>
      </w:r>
      <w:r w:rsidRPr="00373F1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ри определённой кадастровой стоимости штраф для граждан составит от 1 до 1,5% от неё (но не менее 5 тысяч рублей), а если стоимость не определена — от 5 до 10 тысяч рублей</w:t>
      </w:r>
    </w:p>
    <w:p w:rsidR="00CB13A0" w:rsidRPr="00373F17" w:rsidRDefault="00C54571" w:rsidP="00CB13A0">
      <w:pPr>
        <w:pStyle w:val="a6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</w:rPr>
      </w:pPr>
      <w:r w:rsidRPr="00CB13A0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Использование участка не по целевому назначению</w:t>
      </w:r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(</w:t>
      </w:r>
      <w:proofErr w:type="gram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ч</w:t>
      </w:r>
      <w:proofErr w:type="gram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. 1 ст. 8.8 </w:t>
      </w:r>
      <w:proofErr w:type="spell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 То есть не в соответствии с категорией земель или видом разрешённого использования. </w:t>
      </w:r>
    </w:p>
    <w:p w:rsidR="00373F17" w:rsidRPr="00373F17" w:rsidRDefault="00373F17" w:rsidP="00373F17">
      <w:pPr>
        <w:shd w:val="clear" w:color="auto" w:fill="FFFFFF"/>
        <w:ind w:left="426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Штраф составит:</w:t>
      </w:r>
    </w:p>
    <w:p w:rsidR="0013055A" w:rsidRPr="002566E2" w:rsidRDefault="0013055A" w:rsidP="00CB13A0">
      <w:pPr>
        <w:shd w:val="clear" w:color="auto" w:fill="FFFFFF"/>
        <w:ind w:left="360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2566E2">
        <w:rPr>
          <w:rFonts w:ascii="Times New Roman" w:eastAsia="Times New Roman" w:hAnsi="Times New Roman"/>
          <w:bCs/>
          <w:color w:val="333333"/>
          <w:kern w:val="0"/>
          <w:sz w:val="28"/>
          <w:szCs w:val="28"/>
          <w:lang w:eastAsia="ru-RU"/>
        </w:rPr>
        <w:t>Если кадастровая стоимость определена:</w:t>
      </w:r>
    </w:p>
    <w:p w:rsidR="0013055A" w:rsidRPr="002566E2" w:rsidRDefault="0013055A" w:rsidP="0013055A">
      <w:pPr>
        <w:numPr>
          <w:ilvl w:val="0"/>
          <w:numId w:val="24"/>
        </w:numPr>
        <w:shd w:val="clear" w:color="auto" w:fill="FFFFFF"/>
        <w:spacing w:before="96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граждан — от 0,5 до 1 процента от кадастровой стоимости участка, но </w:t>
      </w:r>
      <w:r w:rsidRPr="002566E2">
        <w:rPr>
          <w:rFonts w:ascii="Times New Roman" w:eastAsia="Times New Roman" w:hAnsi="Times New Roman"/>
          <w:bCs/>
          <w:color w:val="333333"/>
          <w:kern w:val="0"/>
          <w:sz w:val="28"/>
          <w:szCs w:val="28"/>
          <w:lang w:eastAsia="ru-RU"/>
        </w:rPr>
        <w:t>не менее 10 тысяч рублей</w:t>
      </w: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;</w:t>
      </w:r>
    </w:p>
    <w:p w:rsidR="0013055A" w:rsidRPr="002566E2" w:rsidRDefault="0013055A" w:rsidP="0013055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должностных лиц — от 1 до 1,5 процента, но </w:t>
      </w:r>
      <w:r w:rsidRPr="002566E2">
        <w:rPr>
          <w:rFonts w:ascii="Times New Roman" w:eastAsia="Times New Roman" w:hAnsi="Times New Roman"/>
          <w:bCs/>
          <w:color w:val="333333"/>
          <w:kern w:val="0"/>
          <w:sz w:val="28"/>
          <w:szCs w:val="28"/>
          <w:lang w:eastAsia="ru-RU"/>
        </w:rPr>
        <w:t>не менее 20 тысяч рублей</w:t>
      </w: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;</w:t>
      </w:r>
    </w:p>
    <w:p w:rsidR="0013055A" w:rsidRPr="002566E2" w:rsidRDefault="0013055A" w:rsidP="0013055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юридических лиц — от 1,5 до 2 процентов, но </w:t>
      </w:r>
      <w:r w:rsidRPr="002566E2">
        <w:rPr>
          <w:rFonts w:ascii="Times New Roman" w:eastAsia="Times New Roman" w:hAnsi="Times New Roman"/>
          <w:bCs/>
          <w:color w:val="333333"/>
          <w:kern w:val="0"/>
          <w:sz w:val="28"/>
          <w:szCs w:val="28"/>
          <w:lang w:eastAsia="ru-RU"/>
        </w:rPr>
        <w:t>не менее 100 тысяч рублей</w:t>
      </w: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.</w:t>
      </w:r>
    </w:p>
    <w:p w:rsidR="0013055A" w:rsidRPr="002566E2" w:rsidRDefault="00373F17" w:rsidP="0013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   </w:t>
      </w:r>
      <w:r w:rsidR="0013055A" w:rsidRPr="002566E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</w:t>
      </w:r>
      <w:r w:rsidR="0013055A" w:rsidRPr="002566E2">
        <w:rPr>
          <w:rFonts w:ascii="Times New Roman" w:eastAsia="Times New Roman" w:hAnsi="Times New Roman"/>
          <w:bCs/>
          <w:color w:val="333333"/>
          <w:kern w:val="0"/>
          <w:sz w:val="28"/>
          <w:szCs w:val="28"/>
          <w:lang w:eastAsia="ru-RU"/>
        </w:rPr>
        <w:t>Если кадастровая стоимость не определена:</w:t>
      </w:r>
    </w:p>
    <w:p w:rsidR="0013055A" w:rsidRPr="00373F17" w:rsidRDefault="0013055A" w:rsidP="0013055A">
      <w:pPr>
        <w:numPr>
          <w:ilvl w:val="0"/>
          <w:numId w:val="25"/>
        </w:numPr>
        <w:shd w:val="clear" w:color="auto" w:fill="FFFFFF"/>
        <w:spacing w:before="96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lastRenderedPageBreak/>
        <w:t>для граждан — от 10 до 20 тысяч рублей;</w:t>
      </w:r>
    </w:p>
    <w:p w:rsidR="0013055A" w:rsidRPr="00373F17" w:rsidRDefault="0013055A" w:rsidP="0013055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должностных лиц — от 20 до 50 тысяч рублей;</w:t>
      </w:r>
    </w:p>
    <w:p w:rsidR="0013055A" w:rsidRDefault="0013055A" w:rsidP="0013055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4"/>
          <w:szCs w:val="24"/>
          <w:lang w:eastAsia="ru-RU"/>
        </w:rPr>
      </w:pPr>
      <w:r w:rsidRPr="00CB13A0">
        <w:rPr>
          <w:rFonts w:ascii="Times New Roman" w:eastAsia="Times New Roman" w:hAnsi="Times New Roman"/>
          <w:color w:val="333333"/>
          <w:kern w:val="0"/>
          <w:sz w:val="24"/>
          <w:szCs w:val="24"/>
          <w:lang w:eastAsia="ru-RU"/>
        </w:rPr>
        <w:t>для юридических лиц — от 100 до 200 тысяч рублей.</w:t>
      </w:r>
    </w:p>
    <w:p w:rsidR="00CB13A0" w:rsidRPr="00CB13A0" w:rsidRDefault="00C54571" w:rsidP="00CB13A0">
      <w:pPr>
        <w:pStyle w:val="a6"/>
        <w:numPr>
          <w:ilvl w:val="0"/>
          <w:numId w:val="30"/>
        </w:numPr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CB13A0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Неиспользование земельного участка</w:t>
      </w:r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(</w:t>
      </w:r>
      <w:proofErr w:type="gram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ч</w:t>
      </w:r>
      <w:proofErr w:type="gram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. 3 ст. 8.8 </w:t>
      </w:r>
      <w:proofErr w:type="spell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 Речь </w:t>
      </w:r>
      <w:proofErr w:type="gramStart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о</w:t>
      </w:r>
      <w:proofErr w:type="gramEnd"/>
      <w:r w:rsidRPr="00CB13A0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участках, которые по закону обязаны использоваться в определённых целях (для жилищного строительства, садоводства, огородничества), но в установленный срок не используются. </w:t>
      </w:r>
    </w:p>
    <w:p w:rsidR="00373F17" w:rsidRPr="00373F17" w:rsidRDefault="00373F17" w:rsidP="00373F17">
      <w:pPr>
        <w:shd w:val="clear" w:color="auto" w:fill="FFFFFF"/>
        <w:ind w:left="426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Штраф составит:</w:t>
      </w:r>
    </w:p>
    <w:p w:rsidR="0013055A" w:rsidRPr="0011190E" w:rsidRDefault="0013055A" w:rsidP="00CB13A0">
      <w:pPr>
        <w:spacing w:before="96" w:after="100" w:afterAutospacing="1" w:line="240" w:lineRule="auto"/>
        <w:ind w:left="36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Если определена кадастровая стоимость участка: </w:t>
      </w:r>
    </w:p>
    <w:p w:rsidR="0013055A" w:rsidRPr="0011190E" w:rsidRDefault="0013055A" w:rsidP="0011190E">
      <w:pPr>
        <w:pStyle w:val="a6"/>
        <w:numPr>
          <w:ilvl w:val="0"/>
          <w:numId w:val="36"/>
        </w:numPr>
        <w:spacing w:before="96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граждан — от 1 до 1,5% от кадастровой стоимости, но не менее 20 000 рублей; </w:t>
      </w:r>
    </w:p>
    <w:p w:rsidR="0013055A" w:rsidRPr="0011190E" w:rsidRDefault="0013055A" w:rsidP="0011190E">
      <w:pPr>
        <w:pStyle w:val="a6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должностных лиц — от 1,5 до 2%, но не менее 50 000 рублей; </w:t>
      </w:r>
    </w:p>
    <w:p w:rsidR="0013055A" w:rsidRPr="0011190E" w:rsidRDefault="0013055A" w:rsidP="0011190E">
      <w:pPr>
        <w:pStyle w:val="a6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юридических лиц — от 3 до 5%, но не менее 400 000 рублей. </w:t>
      </w:r>
    </w:p>
    <w:p w:rsidR="0013055A" w:rsidRPr="0011190E" w:rsidRDefault="0013055A" w:rsidP="00243DD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Если кадастровая стоимость не определена: </w:t>
      </w:r>
    </w:p>
    <w:p w:rsidR="0013055A" w:rsidRPr="0011190E" w:rsidRDefault="0013055A" w:rsidP="0011190E">
      <w:pPr>
        <w:pStyle w:val="a6"/>
        <w:numPr>
          <w:ilvl w:val="0"/>
          <w:numId w:val="35"/>
        </w:numPr>
        <w:spacing w:before="96" w:after="100" w:afterAutospacing="1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граждан — от 20 000 до 50 000 рублей; </w:t>
      </w:r>
    </w:p>
    <w:p w:rsidR="0013055A" w:rsidRPr="0011190E" w:rsidRDefault="0013055A" w:rsidP="0011190E">
      <w:pPr>
        <w:pStyle w:val="a6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должностных лиц — от 50 000 до 100 000 рублей; </w:t>
      </w:r>
    </w:p>
    <w:p w:rsidR="003E2D05" w:rsidRPr="003E2D05" w:rsidRDefault="0013055A" w:rsidP="005161B5">
      <w:pPr>
        <w:pStyle w:val="a6"/>
        <w:numPr>
          <w:ilvl w:val="0"/>
          <w:numId w:val="35"/>
        </w:numPr>
        <w:shd w:val="clear" w:color="auto" w:fill="FFFFFF"/>
        <w:tabs>
          <w:tab w:val="left" w:pos="1843"/>
        </w:tabs>
        <w:spacing w:after="0" w:line="240" w:lineRule="auto"/>
        <w:ind w:left="426" w:firstLine="992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shd w:val="clear" w:color="auto" w:fill="FFFFFF"/>
          <w:lang w:eastAsia="ru-RU"/>
        </w:rPr>
        <w:t>для юридических лиц — от 400 000 до 700 000 рублей. </w:t>
      </w:r>
      <w:hyperlink r:id="rId5" w:tgtFrame="_blank" w:history="1">
        <w:r w:rsidRPr="003E2D05">
          <w:rPr>
            <w:rFonts w:ascii="Times New Roman" w:eastAsia="Times New Roman" w:hAnsi="Times New Roman"/>
            <w:color w:val="0000FF"/>
            <w:kern w:val="0"/>
            <w:sz w:val="28"/>
            <w:szCs w:val="28"/>
            <w:lang w:eastAsia="ru-RU"/>
          </w:rPr>
          <w:br/>
        </w:r>
      </w:hyperlink>
      <w:r w:rsidR="003E2D05" w:rsidRPr="005161B5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4</w:t>
      </w:r>
      <w:r w:rsidR="003E2D05" w:rsidRPr="003E2D05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 xml:space="preserve">.  </w:t>
      </w:r>
      <w:r w:rsidR="00FC0002" w:rsidRPr="003E2D05">
        <w:rPr>
          <w:rFonts w:ascii="Times New Roman" w:eastAsia="Times New Roman" w:hAnsi="Times New Roman"/>
          <w:b/>
          <w:color w:val="333333"/>
          <w:kern w:val="0"/>
          <w:sz w:val="28"/>
          <w:szCs w:val="28"/>
          <w:lang w:eastAsia="ru-RU"/>
        </w:rPr>
        <w:t>Невыполнение или несвоевременное выполнение обязанностей по приведению земель в состояние, пригодное для использования по целевому назначению</w:t>
      </w:r>
      <w:r w:rsidR="003E2D05">
        <w:rPr>
          <w:rFonts w:ascii="Times New Roman" w:eastAsia="Times New Roman" w:hAnsi="Times New Roman"/>
          <w:b/>
          <w:color w:val="333333"/>
          <w:kern w:val="0"/>
          <w:sz w:val="28"/>
          <w:szCs w:val="28"/>
          <w:lang w:eastAsia="ru-RU"/>
        </w:rPr>
        <w:t xml:space="preserve"> </w:t>
      </w:r>
      <w:r w:rsidR="00FC0002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(</w:t>
      </w:r>
      <w:proofErr w:type="gramStart"/>
      <w:r w:rsidR="00FC0002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ч</w:t>
      </w:r>
      <w:proofErr w:type="gramEnd"/>
      <w:r w:rsidR="00FC0002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. 4 ст. 8.8 </w:t>
      </w:r>
      <w:proofErr w:type="spellStart"/>
      <w:r w:rsidR="00FC0002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="00FC0002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</w:t>
      </w:r>
    </w:p>
    <w:p w:rsidR="003E2D05" w:rsidRPr="003E2D05" w:rsidRDefault="003E2D05" w:rsidP="003E2D05">
      <w:pPr>
        <w:shd w:val="clear" w:color="auto" w:fill="FFFFFF"/>
        <w:ind w:left="360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Штраф составит:</w:t>
      </w:r>
    </w:p>
    <w:p w:rsidR="003E2D05" w:rsidRPr="003E2D05" w:rsidRDefault="00FC0002" w:rsidP="003E2D05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гражданам — от 20 до 50 тыс. руб.</w:t>
      </w:r>
    </w:p>
    <w:p w:rsidR="003E2D05" w:rsidRPr="003E2D05" w:rsidRDefault="00FC0002" w:rsidP="003E2D05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должностным лицам — от 100 до 200 тыс. руб.</w:t>
      </w:r>
    </w:p>
    <w:p w:rsidR="00C54571" w:rsidRPr="003E2D05" w:rsidRDefault="00FC0002" w:rsidP="003E2D05">
      <w:pPr>
        <w:pStyle w:val="a6"/>
        <w:numPr>
          <w:ilvl w:val="0"/>
          <w:numId w:val="37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proofErr w:type="spellStart"/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юрлицам</w:t>
      </w:r>
      <w:proofErr w:type="spellEnd"/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— от 200 до 400 тыс. руб. </w:t>
      </w:r>
    </w:p>
    <w:p w:rsidR="00CB13A0" w:rsidRPr="00243DD6" w:rsidRDefault="003E2D05" w:rsidP="00243DD6">
      <w:pPr>
        <w:shd w:val="clear" w:color="auto" w:fill="FFFFFF"/>
        <w:spacing w:before="96" w:after="100" w:afterAutospacing="1" w:line="240" w:lineRule="auto"/>
        <w:ind w:left="426"/>
        <w:textAlignment w:val="top"/>
        <w:rPr>
          <w:rFonts w:ascii="Arial" w:eastAsia="Times New Roman" w:hAnsi="Arial" w:cs="Arial"/>
          <w:color w:val="333333"/>
          <w:kern w:val="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5</w:t>
      </w:r>
      <w:r w:rsidR="00243DD6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 xml:space="preserve">. </w:t>
      </w:r>
      <w:r w:rsidR="005161B5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 xml:space="preserve"> </w:t>
      </w:r>
      <w:r w:rsidR="00C54571" w:rsidRPr="00243DD6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Порча земель</w:t>
      </w:r>
      <w:r w:rsidR="00C54571" w:rsidRPr="00243DD6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 (ст. 8.6 </w:t>
      </w:r>
      <w:proofErr w:type="spellStart"/>
      <w:r w:rsidR="00C54571" w:rsidRPr="00243DD6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="00C54571" w:rsidRPr="00243DD6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 Сюда относится самовольное снятие или перемещение плодородного слоя почвы, а также порча земель из-за нарушения правил обращения с пестицидами, </w:t>
      </w:r>
      <w:proofErr w:type="spellStart"/>
      <w:r w:rsidR="00C54571" w:rsidRPr="00243DD6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агрохимикатами</w:t>
      </w:r>
      <w:proofErr w:type="spellEnd"/>
      <w:r w:rsidR="00C54571" w:rsidRPr="00243DD6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, отходами. </w:t>
      </w:r>
    </w:p>
    <w:p w:rsidR="0013055A" w:rsidRPr="0011190E" w:rsidRDefault="00CB13A0" w:rsidP="00243DD6">
      <w:pPr>
        <w:shd w:val="clear" w:color="auto" w:fill="FFFFFF"/>
        <w:spacing w:before="96" w:after="100" w:afterAutospacing="1" w:line="240" w:lineRule="auto"/>
        <w:ind w:left="360"/>
        <w:jc w:val="both"/>
        <w:textAlignment w:val="top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lastRenderedPageBreak/>
        <w:t xml:space="preserve">       </w:t>
      </w:r>
      <w:r w:rsidR="000F1CEB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  </w:t>
      </w:r>
      <w:r w:rsid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5</w:t>
      </w: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.1   </w:t>
      </w:r>
      <w:r w:rsidR="0013055A"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Самовольное снятие или перемещение плодородного слоя почвы — влечёт наложение административного штрафа: </w:t>
      </w:r>
    </w:p>
    <w:p w:rsidR="0013055A" w:rsidRPr="0011190E" w:rsidRDefault="0013055A" w:rsidP="0011190E">
      <w:pPr>
        <w:pStyle w:val="a6"/>
        <w:numPr>
          <w:ilvl w:val="0"/>
          <w:numId w:val="34"/>
        </w:numPr>
        <w:shd w:val="clear" w:color="auto" w:fill="FFFFFF"/>
        <w:spacing w:before="96" w:after="100" w:afterAutospacing="1" w:line="240" w:lineRule="auto"/>
        <w:jc w:val="both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граждан — от 1 тысячи до 3 тысяч рублей; </w:t>
      </w:r>
    </w:p>
    <w:p w:rsidR="0013055A" w:rsidRPr="0011190E" w:rsidRDefault="0013055A" w:rsidP="0011190E">
      <w:pPr>
        <w:pStyle w:val="a6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должностных лиц — от 5 тысяч до 10 тысяч рублей; </w:t>
      </w:r>
    </w:p>
    <w:p w:rsidR="00CB13A0" w:rsidRPr="0011190E" w:rsidRDefault="0013055A" w:rsidP="0011190E">
      <w:pPr>
        <w:pStyle w:val="a6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юридических лиц — от 30 тысяч до 50 тысяч рублей. </w:t>
      </w:r>
    </w:p>
    <w:p w:rsidR="0013055A" w:rsidRPr="003E2D05" w:rsidRDefault="003E2D05" w:rsidP="003E2D05">
      <w:pPr>
        <w:pStyle w:val="a6"/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</w:rPr>
        <w:t xml:space="preserve"> </w:t>
      </w:r>
      <w:r w:rsidR="00CB13A0" w:rsidRPr="003E2D05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</w:rPr>
        <w:t xml:space="preserve"> </w:t>
      </w:r>
      <w:r w:rsidR="0013055A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Уничтожение плодородного слоя почвы, а равно порча земель в результате нарушения правил обращения с пестицидами и </w:t>
      </w:r>
      <w:proofErr w:type="spellStart"/>
      <w:r w:rsidR="0013055A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агрохимикатами</w:t>
      </w:r>
      <w:proofErr w:type="spellEnd"/>
      <w:r w:rsidR="0013055A"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или иными опасными для здоровья людей и окружающей среды веществами и отходами производства и потребления, требований к обращению побочных продуктов животноводства при использовании побочных продуктов животноводства — влечёт наложение административного штрафа: </w:t>
      </w:r>
    </w:p>
    <w:p w:rsidR="0013055A" w:rsidRPr="0011190E" w:rsidRDefault="0013055A" w:rsidP="0011190E">
      <w:pPr>
        <w:pStyle w:val="a6"/>
        <w:numPr>
          <w:ilvl w:val="1"/>
          <w:numId w:val="33"/>
        </w:numPr>
        <w:shd w:val="clear" w:color="auto" w:fill="FFFFFF"/>
        <w:spacing w:before="96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граждан — от 3 тысяч до 5 тысяч рублей; </w:t>
      </w:r>
    </w:p>
    <w:p w:rsidR="0013055A" w:rsidRPr="0011190E" w:rsidRDefault="0013055A" w:rsidP="0011190E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должностных лиц — от 10 тысяч до 30 тысяч рублей; </w:t>
      </w:r>
    </w:p>
    <w:p w:rsidR="0013055A" w:rsidRPr="0011190E" w:rsidRDefault="0013055A" w:rsidP="0011190E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на лиц, осуществляющих предпринимательскую деятельность без образования юридического лица, — от 20 тысяч до 40 тысяч рублей </w:t>
      </w:r>
      <w:r w:rsidRPr="0011190E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или</w:t>
      </w: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административное приостановление деятельности на срок до 90 суток; </w:t>
      </w:r>
    </w:p>
    <w:p w:rsidR="0013055A" w:rsidRPr="00FC0002" w:rsidRDefault="00CB13A0" w:rsidP="00FC0002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FC000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н</w:t>
      </w:r>
      <w:r w:rsidR="0013055A" w:rsidRPr="00FC000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а юридических лиц — от 40 тысяч до 80 тысяч рублей </w:t>
      </w:r>
      <w:r w:rsidR="0013055A" w:rsidRPr="00FC0002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или</w:t>
      </w:r>
      <w:r w:rsidR="0013055A" w:rsidRPr="00FC0002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административное приостановление деятельности на срок до 90 суток.</w:t>
      </w:r>
    </w:p>
    <w:p w:rsidR="00C54571" w:rsidRPr="0011190E" w:rsidRDefault="00C54571" w:rsidP="00CB13A0">
      <w:pPr>
        <w:shd w:val="clear" w:color="auto" w:fill="FFFFFF"/>
        <w:spacing w:beforeAutospacing="1" w:after="0" w:afterAutospacing="1" w:line="240" w:lineRule="auto"/>
        <w:ind w:left="360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</w:p>
    <w:p w:rsidR="00373F17" w:rsidRPr="003E2D05" w:rsidRDefault="00C54571" w:rsidP="003E2D05">
      <w:pPr>
        <w:pStyle w:val="a6"/>
        <w:numPr>
          <w:ilvl w:val="1"/>
          <w:numId w:val="24"/>
        </w:numPr>
        <w:shd w:val="clear" w:color="auto" w:fill="FFFFFF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E2D05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Невыполнение обязанностей по рекультивации земель</w:t>
      </w:r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 или по проведению обязательных мероприятий по улучшению, защите почв (ст. 8.7 </w:t>
      </w:r>
      <w:proofErr w:type="spellStart"/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Pr="003E2D05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 </w:t>
      </w:r>
    </w:p>
    <w:p w:rsidR="0013055A" w:rsidRPr="0011190E" w:rsidRDefault="00373F17" w:rsidP="00373F17">
      <w:pPr>
        <w:shd w:val="clear" w:color="auto" w:fill="FFFFFF"/>
        <w:ind w:left="426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Штраф составит: </w:t>
      </w:r>
      <w:r w:rsidR="0013055A"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(</w:t>
      </w:r>
      <w:r w:rsid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он</w:t>
      </w:r>
      <w:r w:rsidR="0013055A"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едины</w:t>
      </w:r>
      <w:r w:rsid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й</w:t>
      </w:r>
      <w:r w:rsidR="0013055A"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для частей 1 и 2):</w:t>
      </w:r>
    </w:p>
    <w:p w:rsidR="0013055A" w:rsidRPr="0011190E" w:rsidRDefault="0013055A" w:rsidP="0013055A">
      <w:pPr>
        <w:numPr>
          <w:ilvl w:val="0"/>
          <w:numId w:val="28"/>
        </w:numPr>
        <w:shd w:val="clear" w:color="auto" w:fill="FFFFFF"/>
        <w:spacing w:before="96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граждан — от 20 до 50 тысяч рублей;</w:t>
      </w:r>
    </w:p>
    <w:p w:rsidR="0013055A" w:rsidRPr="0011190E" w:rsidRDefault="0013055A" w:rsidP="0013055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должностных лиц — от 50 до 100 тысяч рублей;</w:t>
      </w:r>
    </w:p>
    <w:p w:rsidR="0013055A" w:rsidRPr="0011190E" w:rsidRDefault="0013055A" w:rsidP="0013055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для юридических лиц — от 400 до 700 тысяч рублей.</w:t>
      </w:r>
    </w:p>
    <w:p w:rsidR="0013055A" w:rsidRPr="0011190E" w:rsidRDefault="0013055A" w:rsidP="0011190E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11190E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lastRenderedPageBreak/>
        <w:t>В частях 3 и 4 круг ответственных лиц немного уже (нет штрафа для граждан в этих частях), а для предпринимателей без образования юридического лица наряду со штрафом возможно административное приостановление деятельности на срок до 90 суток.</w:t>
      </w:r>
    </w:p>
    <w:p w:rsidR="00373F17" w:rsidRPr="0011190E" w:rsidRDefault="00373F17" w:rsidP="00373F17">
      <w:pPr>
        <w:shd w:val="clear" w:color="auto" w:fill="FFFFFF"/>
        <w:ind w:left="426"/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</w:pPr>
    </w:p>
    <w:p w:rsidR="00373F17" w:rsidRPr="000F1CEB" w:rsidRDefault="00C54571" w:rsidP="003E2D05">
      <w:pPr>
        <w:pStyle w:val="a6"/>
        <w:numPr>
          <w:ilvl w:val="1"/>
          <w:numId w:val="24"/>
        </w:numPr>
        <w:shd w:val="clear" w:color="auto" w:fill="FFFFFF"/>
        <w:rPr>
          <w:rStyle w:val="a4"/>
          <w:rFonts w:ascii="Times New Roman" w:hAnsi="Times New Roman"/>
          <w:color w:val="333333"/>
          <w:sz w:val="28"/>
          <w:szCs w:val="28"/>
        </w:rPr>
      </w:pPr>
      <w:proofErr w:type="spellStart"/>
      <w:r w:rsidRPr="003E2D05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Непроведение</w:t>
      </w:r>
      <w:proofErr w:type="spellEnd"/>
      <w:r w:rsidRPr="003E2D05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 xml:space="preserve"> мероприятий по удалению с участков борщевика </w:t>
      </w:r>
      <w:r w:rsidR="00373F17" w:rsidRPr="000F1CEB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(</w:t>
      </w:r>
      <w:r w:rsidR="000F1CEB" w:rsidRPr="000F1CEB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 xml:space="preserve">часть </w:t>
      </w:r>
      <w:r w:rsidR="00CB13A0" w:rsidRPr="000F1CEB">
        <w:rPr>
          <w:rStyle w:val="a4"/>
          <w:rFonts w:ascii="Times New Roman" w:hAnsi="Times New Roman"/>
          <w:color w:val="333333"/>
          <w:sz w:val="28"/>
          <w:szCs w:val="28"/>
        </w:rPr>
        <w:t xml:space="preserve">2 статьи 8.7 </w:t>
      </w:r>
      <w:proofErr w:type="spellStart"/>
      <w:r w:rsidR="00CB13A0" w:rsidRPr="000F1CEB">
        <w:rPr>
          <w:rStyle w:val="a4"/>
          <w:rFonts w:ascii="Times New Roman" w:hAnsi="Times New Roman"/>
          <w:color w:val="333333"/>
          <w:sz w:val="28"/>
          <w:szCs w:val="28"/>
        </w:rPr>
        <w:t>КоАП</w:t>
      </w:r>
      <w:proofErr w:type="spellEnd"/>
      <w:r w:rsidR="00CB13A0" w:rsidRPr="000F1CEB">
        <w:rPr>
          <w:rStyle w:val="a4"/>
          <w:rFonts w:ascii="Times New Roman" w:hAnsi="Times New Roman"/>
          <w:color w:val="333333"/>
          <w:sz w:val="28"/>
          <w:szCs w:val="28"/>
        </w:rPr>
        <w:t xml:space="preserve"> РФ</w:t>
      </w:r>
      <w:r w:rsidR="00373F17" w:rsidRPr="000F1CEB">
        <w:rPr>
          <w:rStyle w:val="a4"/>
          <w:rFonts w:ascii="Times New Roman" w:hAnsi="Times New Roman"/>
          <w:color w:val="333333"/>
          <w:sz w:val="28"/>
          <w:szCs w:val="28"/>
        </w:rPr>
        <w:t xml:space="preserve">) </w:t>
      </w:r>
    </w:p>
    <w:p w:rsidR="00373F17" w:rsidRPr="00373F17" w:rsidRDefault="00373F17" w:rsidP="00373F17">
      <w:pPr>
        <w:shd w:val="clear" w:color="auto" w:fill="FFFFFF"/>
        <w:ind w:left="426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Штраф составит:</w:t>
      </w:r>
    </w:p>
    <w:p w:rsidR="00CB13A0" w:rsidRPr="00373F17" w:rsidRDefault="00CB13A0" w:rsidP="00CB13A0">
      <w:pPr>
        <w:numPr>
          <w:ilvl w:val="0"/>
          <w:numId w:val="29"/>
        </w:numPr>
        <w:shd w:val="clear" w:color="auto" w:fill="FFFFFF"/>
        <w:spacing w:before="96" w:after="100" w:afterAutospacing="1" w:line="240" w:lineRule="auto"/>
        <w:rPr>
          <w:rFonts w:ascii="Times New Roman" w:hAnsi="Times New Roman"/>
          <w:color w:val="333333"/>
          <w:sz w:val="28"/>
          <w:szCs w:val="28"/>
        </w:rPr>
      </w:pPr>
      <w:r w:rsidRPr="00373F17">
        <w:rPr>
          <w:rFonts w:ascii="Times New Roman" w:hAnsi="Times New Roman"/>
          <w:color w:val="333333"/>
          <w:sz w:val="28"/>
          <w:szCs w:val="28"/>
        </w:rPr>
        <w:t>для граждан — от 20 000 до 50 000 рублей; </w:t>
      </w:r>
    </w:p>
    <w:p w:rsidR="00CB13A0" w:rsidRPr="00373F17" w:rsidRDefault="00CB13A0" w:rsidP="00CB13A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</w:rPr>
      </w:pPr>
      <w:r w:rsidRPr="00373F17">
        <w:rPr>
          <w:rFonts w:ascii="Times New Roman" w:hAnsi="Times New Roman"/>
          <w:color w:val="333333"/>
          <w:sz w:val="28"/>
          <w:szCs w:val="28"/>
        </w:rPr>
        <w:t>для должностных лиц — от 50 000 до 100 000 рублей; </w:t>
      </w:r>
    </w:p>
    <w:p w:rsidR="00CB13A0" w:rsidRPr="00373F17" w:rsidRDefault="00CB13A0" w:rsidP="00CB13A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</w:rPr>
      </w:pPr>
      <w:r w:rsidRPr="00373F17">
        <w:rPr>
          <w:rFonts w:ascii="Times New Roman" w:hAnsi="Times New Roman"/>
          <w:color w:val="333333"/>
          <w:sz w:val="28"/>
          <w:szCs w:val="28"/>
        </w:rPr>
        <w:t>для юридических лиц — от 400 000 до 700 000 рублей</w:t>
      </w:r>
    </w:p>
    <w:p w:rsidR="00243DD6" w:rsidRPr="00373F17" w:rsidRDefault="00CB13A0" w:rsidP="003E2D05">
      <w:pPr>
        <w:pStyle w:val="a6"/>
        <w:numPr>
          <w:ilvl w:val="1"/>
          <w:numId w:val="24"/>
        </w:numPr>
        <w:shd w:val="clear" w:color="auto" w:fill="FFFFFF"/>
        <w:spacing w:before="100" w:beforeAutospacing="1" w:after="0" w:afterAutospacing="1" w:line="240" w:lineRule="auto"/>
        <w:outlineLvl w:val="1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 xml:space="preserve"> </w:t>
      </w:r>
      <w:r w:rsidR="00C54571" w:rsidRPr="00373F17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Самовольная уступка права пользования землёй</w:t>
      </w:r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 (ст. 7.10 </w:t>
      </w:r>
      <w:proofErr w:type="spellStart"/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КоАП</w:t>
      </w:r>
      <w:proofErr w:type="spellEnd"/>
      <w:r w:rsidR="00C54571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РФ). </w:t>
      </w:r>
      <w:r w:rsidR="00243DD6" w:rsidRPr="00373F1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</w:rPr>
        <w:t xml:space="preserve"> </w:t>
      </w:r>
    </w:p>
    <w:p w:rsidR="00C54571" w:rsidRPr="00373F17" w:rsidRDefault="00C54571" w:rsidP="00243DD6">
      <w:pPr>
        <w:shd w:val="clear" w:color="auto" w:fill="FFFFFF"/>
        <w:spacing w:before="100" w:beforeAutospacing="1" w:after="0" w:afterAutospacing="1" w:line="240" w:lineRule="auto"/>
        <w:ind w:left="426"/>
        <w:outlineLvl w:val="1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Основная мера — </w:t>
      </w:r>
      <w:r w:rsidRPr="00373F17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административный штраф</w:t>
      </w: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. В отдельных случаях возможно </w:t>
      </w:r>
      <w:r w:rsidRPr="00373F17">
        <w:rPr>
          <w:rFonts w:ascii="Times New Roman" w:eastAsia="Times New Roman" w:hAnsi="Times New Roman"/>
          <w:b/>
          <w:bCs/>
          <w:color w:val="333333"/>
          <w:kern w:val="0"/>
          <w:sz w:val="28"/>
          <w:szCs w:val="28"/>
          <w:lang w:eastAsia="ru-RU"/>
        </w:rPr>
        <w:t>предупреждение</w:t>
      </w: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> (письменное). </w:t>
      </w:r>
      <w:r w:rsidR="00243DD6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C54571" w:rsidRPr="00373F17" w:rsidRDefault="00C54571" w:rsidP="00C5457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</w:pPr>
      <w:r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при определённой кадастровой стоимости штраф для граждан составит от 1 до 1,5% от неё (но не менее 5 тысяч рублей), а если стоимость не определена — от 5 до 10 тысяч рублей. </w:t>
      </w:r>
      <w:r w:rsidR="00243DD6" w:rsidRPr="00373F17">
        <w:rPr>
          <w:rFonts w:ascii="Times New Roman" w:eastAsia="Times New Roman" w:hAnsi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C54571" w:rsidRPr="00373F17" w:rsidRDefault="00C54571" w:rsidP="00933D79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54571" w:rsidRPr="00373F17" w:rsidSect="00C654E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2ED"/>
    <w:multiLevelType w:val="multilevel"/>
    <w:tmpl w:val="B8B0B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A19A1"/>
    <w:multiLevelType w:val="multilevel"/>
    <w:tmpl w:val="F9782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DC350C"/>
    <w:multiLevelType w:val="multilevel"/>
    <w:tmpl w:val="7F648612"/>
    <w:lvl w:ilvl="0">
      <w:start w:val="5"/>
      <w:numFmt w:val="decimal"/>
      <w:lvlText w:val="%1"/>
      <w:lvlJc w:val="left"/>
      <w:pPr>
        <w:ind w:left="384" w:hanging="384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1464" w:hanging="384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ascii="Arial" w:hAnsi="Arial" w:cs="Arial" w:hint="default"/>
      </w:rPr>
    </w:lvl>
  </w:abstractNum>
  <w:abstractNum w:abstractNumId="3">
    <w:nsid w:val="0AF21013"/>
    <w:multiLevelType w:val="hybridMultilevel"/>
    <w:tmpl w:val="23C0E21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C827FD5"/>
    <w:multiLevelType w:val="multilevel"/>
    <w:tmpl w:val="A9080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A50A7"/>
    <w:multiLevelType w:val="multilevel"/>
    <w:tmpl w:val="DFC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21DCD"/>
    <w:multiLevelType w:val="hybridMultilevel"/>
    <w:tmpl w:val="24D095B8"/>
    <w:lvl w:ilvl="0" w:tplc="5BD446E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45157"/>
    <w:multiLevelType w:val="hybridMultilevel"/>
    <w:tmpl w:val="6562CA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123712B"/>
    <w:multiLevelType w:val="multilevel"/>
    <w:tmpl w:val="FDA6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57143"/>
    <w:multiLevelType w:val="hybridMultilevel"/>
    <w:tmpl w:val="B01496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D997F07"/>
    <w:multiLevelType w:val="hybridMultilevel"/>
    <w:tmpl w:val="FECA201C"/>
    <w:lvl w:ilvl="0" w:tplc="3A0EA0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D4882"/>
    <w:multiLevelType w:val="multilevel"/>
    <w:tmpl w:val="B83414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2C7116"/>
    <w:multiLevelType w:val="multilevel"/>
    <w:tmpl w:val="64FEC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F7578"/>
    <w:multiLevelType w:val="multilevel"/>
    <w:tmpl w:val="B80A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4A66C7"/>
    <w:multiLevelType w:val="multilevel"/>
    <w:tmpl w:val="51520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E60DD"/>
    <w:multiLevelType w:val="multilevel"/>
    <w:tmpl w:val="9D101F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67114"/>
    <w:multiLevelType w:val="multilevel"/>
    <w:tmpl w:val="A18AAB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B217F"/>
    <w:multiLevelType w:val="multilevel"/>
    <w:tmpl w:val="72F6D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90C8C"/>
    <w:multiLevelType w:val="multilevel"/>
    <w:tmpl w:val="0F245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30DCF"/>
    <w:multiLevelType w:val="multilevel"/>
    <w:tmpl w:val="D61EBE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E6374"/>
    <w:multiLevelType w:val="multilevel"/>
    <w:tmpl w:val="31B4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D486B"/>
    <w:multiLevelType w:val="multilevel"/>
    <w:tmpl w:val="DC3C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7566A8"/>
    <w:multiLevelType w:val="multilevel"/>
    <w:tmpl w:val="1EF6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4E1866"/>
    <w:multiLevelType w:val="multilevel"/>
    <w:tmpl w:val="8EA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01701F"/>
    <w:multiLevelType w:val="multilevel"/>
    <w:tmpl w:val="36AE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5B742D"/>
    <w:multiLevelType w:val="hybridMultilevel"/>
    <w:tmpl w:val="EA14C6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B5D5B5A"/>
    <w:multiLevelType w:val="multilevel"/>
    <w:tmpl w:val="D066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D7785F"/>
    <w:multiLevelType w:val="multilevel"/>
    <w:tmpl w:val="5CFA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647C4D"/>
    <w:multiLevelType w:val="multilevel"/>
    <w:tmpl w:val="F33A98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E37E1A"/>
    <w:multiLevelType w:val="multilevel"/>
    <w:tmpl w:val="E040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400CD4"/>
    <w:multiLevelType w:val="multilevel"/>
    <w:tmpl w:val="CB5C4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DC475F"/>
    <w:multiLevelType w:val="multilevel"/>
    <w:tmpl w:val="7FE60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C6B8B"/>
    <w:multiLevelType w:val="multilevel"/>
    <w:tmpl w:val="EC38E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B753AF"/>
    <w:multiLevelType w:val="multilevel"/>
    <w:tmpl w:val="565A2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9E3454"/>
    <w:multiLevelType w:val="multilevel"/>
    <w:tmpl w:val="68B6AB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5">
    <w:nsid w:val="77CF0436"/>
    <w:multiLevelType w:val="multilevel"/>
    <w:tmpl w:val="9C86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DD5368"/>
    <w:multiLevelType w:val="multilevel"/>
    <w:tmpl w:val="1F48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2C0F22"/>
    <w:multiLevelType w:val="hybridMultilevel"/>
    <w:tmpl w:val="AFAABB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9"/>
  </w:num>
  <w:num w:numId="4">
    <w:abstractNumId w:val="11"/>
  </w:num>
  <w:num w:numId="5">
    <w:abstractNumId w:val="35"/>
  </w:num>
  <w:num w:numId="6">
    <w:abstractNumId w:val="32"/>
  </w:num>
  <w:num w:numId="7">
    <w:abstractNumId w:val="19"/>
  </w:num>
  <w:num w:numId="8">
    <w:abstractNumId w:val="4"/>
  </w:num>
  <w:num w:numId="9">
    <w:abstractNumId w:val="27"/>
  </w:num>
  <w:num w:numId="10">
    <w:abstractNumId w:val="30"/>
  </w:num>
  <w:num w:numId="11">
    <w:abstractNumId w:val="1"/>
  </w:num>
  <w:num w:numId="12">
    <w:abstractNumId w:val="22"/>
  </w:num>
  <w:num w:numId="13">
    <w:abstractNumId w:val="33"/>
  </w:num>
  <w:num w:numId="14">
    <w:abstractNumId w:val="15"/>
  </w:num>
  <w:num w:numId="15">
    <w:abstractNumId w:val="16"/>
  </w:num>
  <w:num w:numId="16">
    <w:abstractNumId w:val="12"/>
  </w:num>
  <w:num w:numId="17">
    <w:abstractNumId w:val="28"/>
  </w:num>
  <w:num w:numId="18">
    <w:abstractNumId w:val="24"/>
  </w:num>
  <w:num w:numId="19">
    <w:abstractNumId w:val="14"/>
  </w:num>
  <w:num w:numId="20">
    <w:abstractNumId w:val="18"/>
  </w:num>
  <w:num w:numId="21">
    <w:abstractNumId w:val="31"/>
  </w:num>
  <w:num w:numId="22">
    <w:abstractNumId w:val="23"/>
  </w:num>
  <w:num w:numId="23">
    <w:abstractNumId w:val="26"/>
  </w:num>
  <w:num w:numId="24">
    <w:abstractNumId w:val="21"/>
  </w:num>
  <w:num w:numId="25">
    <w:abstractNumId w:val="8"/>
  </w:num>
  <w:num w:numId="26">
    <w:abstractNumId w:val="13"/>
  </w:num>
  <w:num w:numId="27">
    <w:abstractNumId w:val="17"/>
  </w:num>
  <w:num w:numId="28">
    <w:abstractNumId w:val="5"/>
  </w:num>
  <w:num w:numId="29">
    <w:abstractNumId w:val="36"/>
  </w:num>
  <w:num w:numId="30">
    <w:abstractNumId w:val="6"/>
  </w:num>
  <w:num w:numId="31">
    <w:abstractNumId w:val="34"/>
  </w:num>
  <w:num w:numId="32">
    <w:abstractNumId w:val="9"/>
  </w:num>
  <w:num w:numId="33">
    <w:abstractNumId w:val="10"/>
  </w:num>
  <w:num w:numId="34">
    <w:abstractNumId w:val="37"/>
  </w:num>
  <w:num w:numId="35">
    <w:abstractNumId w:val="7"/>
  </w:num>
  <w:num w:numId="36">
    <w:abstractNumId w:val="25"/>
  </w:num>
  <w:num w:numId="37">
    <w:abstractNumId w:val="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F05"/>
    <w:rsid w:val="00020B33"/>
    <w:rsid w:val="000F1CEB"/>
    <w:rsid w:val="000F5F05"/>
    <w:rsid w:val="0011190E"/>
    <w:rsid w:val="0013055A"/>
    <w:rsid w:val="0019598A"/>
    <w:rsid w:val="001E0FF3"/>
    <w:rsid w:val="00243DD6"/>
    <w:rsid w:val="002566E2"/>
    <w:rsid w:val="00373F17"/>
    <w:rsid w:val="003B28E4"/>
    <w:rsid w:val="003E2D05"/>
    <w:rsid w:val="003E62B7"/>
    <w:rsid w:val="004C49CC"/>
    <w:rsid w:val="005161B5"/>
    <w:rsid w:val="00562CC8"/>
    <w:rsid w:val="00802BDD"/>
    <w:rsid w:val="00933D79"/>
    <w:rsid w:val="00A1153A"/>
    <w:rsid w:val="00A35215"/>
    <w:rsid w:val="00A7228B"/>
    <w:rsid w:val="00C54571"/>
    <w:rsid w:val="00C654E3"/>
    <w:rsid w:val="00CB13A0"/>
    <w:rsid w:val="00EB734F"/>
    <w:rsid w:val="00FC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E4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54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uiPriority w:val="99"/>
    <w:semiHidden/>
    <w:unhideWhenUsed/>
    <w:rsid w:val="000F5F0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4">
    <w:name w:val="Strong"/>
    <w:uiPriority w:val="22"/>
    <w:qFormat/>
    <w:rsid w:val="000F5F05"/>
    <w:rPr>
      <w:b/>
      <w:bCs/>
    </w:rPr>
  </w:style>
  <w:style w:type="character" w:styleId="a5">
    <w:name w:val="Hyperlink"/>
    <w:uiPriority w:val="99"/>
    <w:semiHidden/>
    <w:unhideWhenUsed/>
    <w:rsid w:val="000F5F05"/>
    <w:rPr>
      <w:color w:val="0000FF"/>
      <w:u w:val="single"/>
    </w:rPr>
  </w:style>
  <w:style w:type="paragraph" w:customStyle="1" w:styleId="s1">
    <w:name w:val="s_1"/>
    <w:basedOn w:val="a"/>
    <w:rsid w:val="00562CC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4571"/>
    <w:rPr>
      <w:rFonts w:ascii="Times New Roman" w:eastAsia="Times New Roman" w:hAnsi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CB1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koap/Razdel-II/Glava-8/Statya-8.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Links>
    <vt:vector size="12" baseType="variant">
      <vt:variant>
        <vt:i4>6160470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/document/28329767/entry/62405</vt:lpwstr>
      </vt:variant>
      <vt:variant>
        <vt:i4>5767254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/document/28329767/entry/62403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Андреева</dc:creator>
  <cp:lastModifiedBy>Земельный комитет</cp:lastModifiedBy>
  <cp:revision>5</cp:revision>
  <dcterms:created xsi:type="dcterms:W3CDTF">2026-07-14T08:11:00Z</dcterms:created>
  <dcterms:modified xsi:type="dcterms:W3CDTF">2026-07-14T11:21:00Z</dcterms:modified>
</cp:coreProperties>
</file>